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B246" w14:textId="6EBF8ADD" w:rsidR="0049114C" w:rsidRDefault="00E329A1" w:rsidP="00751E73">
      <w:pPr>
        <w:tabs>
          <w:tab w:val="left" w:pos="4290"/>
        </w:tabs>
        <w:jc w:val="center"/>
        <w:rPr>
          <w:b/>
          <w:color w:val="008080"/>
          <w:sz w:val="32"/>
          <w:szCs w:val="32"/>
          <w:lang w:val="ro-MD"/>
        </w:rPr>
      </w:pPr>
      <w:bookmarkStart w:id="1" w:name="_Hlk121139741"/>
      <w:r>
        <w:rPr>
          <w:b/>
          <w:color w:val="008080"/>
          <w:sz w:val="32"/>
          <w:szCs w:val="32"/>
          <w:lang w:val="ro-MD"/>
        </w:rPr>
        <w:t xml:space="preserve">Conferință </w:t>
      </w:r>
      <w:r w:rsidR="0049114C" w:rsidRPr="0049114C">
        <w:rPr>
          <w:b/>
          <w:color w:val="008080"/>
          <w:sz w:val="32"/>
          <w:szCs w:val="32"/>
          <w:lang w:val="ro-MD"/>
        </w:rPr>
        <w:t>Interna</w:t>
      </w:r>
      <w:r>
        <w:rPr>
          <w:b/>
          <w:color w:val="008080"/>
          <w:sz w:val="32"/>
          <w:szCs w:val="32"/>
          <w:lang w:val="ro-MD"/>
        </w:rPr>
        <w:t>ț</w:t>
      </w:r>
      <w:r w:rsidR="0049114C" w:rsidRPr="0049114C">
        <w:rPr>
          <w:b/>
          <w:color w:val="008080"/>
          <w:sz w:val="32"/>
          <w:szCs w:val="32"/>
          <w:lang w:val="ro-MD"/>
        </w:rPr>
        <w:t>ional</w:t>
      </w:r>
      <w:r>
        <w:rPr>
          <w:b/>
          <w:color w:val="008080"/>
          <w:sz w:val="32"/>
          <w:szCs w:val="32"/>
          <w:lang w:val="ro-MD"/>
        </w:rPr>
        <w:t>ă</w:t>
      </w:r>
      <w:r w:rsidR="0049114C" w:rsidRPr="0049114C">
        <w:rPr>
          <w:b/>
          <w:color w:val="008080"/>
          <w:sz w:val="32"/>
          <w:szCs w:val="32"/>
          <w:lang w:val="ro-MD"/>
        </w:rPr>
        <w:t xml:space="preserve"> </w:t>
      </w:r>
    </w:p>
    <w:p w14:paraId="753DEF80" w14:textId="1E1390BB" w:rsidR="0049114C" w:rsidRDefault="0049114C" w:rsidP="00751E73">
      <w:pPr>
        <w:tabs>
          <w:tab w:val="left" w:pos="4290"/>
        </w:tabs>
        <w:jc w:val="center"/>
        <w:rPr>
          <w:b/>
          <w:color w:val="008080"/>
          <w:sz w:val="32"/>
          <w:szCs w:val="32"/>
          <w:lang w:val="ro-MD"/>
        </w:rPr>
      </w:pPr>
      <w:r w:rsidRPr="0049114C">
        <w:rPr>
          <w:b/>
          <w:color w:val="008080"/>
          <w:sz w:val="32"/>
          <w:szCs w:val="32"/>
          <w:lang w:val="ro-MD"/>
        </w:rPr>
        <w:t>„</w:t>
      </w:r>
      <w:r w:rsidR="00E329A1">
        <w:rPr>
          <w:b/>
          <w:color w:val="008080"/>
          <w:sz w:val="32"/>
          <w:szCs w:val="32"/>
          <w:lang w:val="ro-MD"/>
        </w:rPr>
        <w:t>Integrarea prin Cercetare și Inovare</w:t>
      </w:r>
      <w:r w:rsidRPr="0049114C">
        <w:rPr>
          <w:b/>
          <w:color w:val="008080"/>
          <w:sz w:val="32"/>
          <w:szCs w:val="32"/>
          <w:lang w:val="ro-MD"/>
        </w:rPr>
        <w:t xml:space="preserve">”, </w:t>
      </w:r>
    </w:p>
    <w:p w14:paraId="1E15C0DE" w14:textId="6F8C28A9" w:rsidR="0049114C" w:rsidRDefault="0049114C" w:rsidP="00751E73">
      <w:pPr>
        <w:tabs>
          <w:tab w:val="left" w:pos="4290"/>
        </w:tabs>
        <w:jc w:val="center"/>
        <w:rPr>
          <w:b/>
          <w:color w:val="008080"/>
          <w:sz w:val="32"/>
          <w:szCs w:val="32"/>
          <w:lang w:val="ro-MD"/>
        </w:rPr>
      </w:pPr>
      <w:r w:rsidRPr="0049114C">
        <w:rPr>
          <w:b/>
          <w:color w:val="008080"/>
          <w:sz w:val="32"/>
          <w:szCs w:val="32"/>
          <w:lang w:val="ro-MD"/>
        </w:rPr>
        <w:t>dedicat</w:t>
      </w:r>
      <w:r w:rsidR="00B12994">
        <w:rPr>
          <w:b/>
          <w:color w:val="008080"/>
          <w:sz w:val="32"/>
          <w:szCs w:val="32"/>
          <w:lang w:val="ro-MD"/>
        </w:rPr>
        <w:t>ă</w:t>
      </w:r>
      <w:r w:rsidRPr="0049114C">
        <w:rPr>
          <w:b/>
          <w:color w:val="008080"/>
          <w:sz w:val="32"/>
          <w:szCs w:val="32"/>
          <w:lang w:val="ro-MD"/>
        </w:rPr>
        <w:t xml:space="preserve"> </w:t>
      </w:r>
      <w:r w:rsidR="00B12994">
        <w:rPr>
          <w:b/>
          <w:color w:val="008080"/>
          <w:sz w:val="32"/>
          <w:szCs w:val="32"/>
          <w:lang w:val="ro-MD"/>
        </w:rPr>
        <w:t>Zilei Internaționale a Științei pentru Pace și Dezvoltare</w:t>
      </w:r>
    </w:p>
    <w:bookmarkEnd w:id="1"/>
    <w:p w14:paraId="7252FC23" w14:textId="208382C1" w:rsidR="00960E4A" w:rsidRDefault="00B12994" w:rsidP="00960E4A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  <w:t>organizată de Universitatea de Stat din Moldova, Facultatea de drept</w:t>
      </w:r>
    </w:p>
    <w:p w14:paraId="4EA6FBF3" w14:textId="77777777" w:rsidR="0049114C" w:rsidRDefault="0049114C" w:rsidP="00960E4A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49114C"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Chair Jean Monnet on EU4JUST on    </w:t>
      </w:r>
    </w:p>
    <w:p w14:paraId="1F8BE4E0" w14:textId="02246E19" w:rsidR="00960E4A" w:rsidRDefault="00960E4A" w:rsidP="00960E4A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49114C"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  <w:t>EU Studies for Human Rights Protection and Alternative Dispute Resolution</w:t>
      </w:r>
      <w:r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/ EU4JUST</w:t>
      </w:r>
    </w:p>
    <w:p w14:paraId="7A18509B" w14:textId="77777777" w:rsidR="0049114C" w:rsidRDefault="0049114C" w:rsidP="00960E4A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568846B8" w14:textId="708EB15C" w:rsidR="0049114C" w:rsidRDefault="00B12994" w:rsidP="00DE1DA0">
      <w:pPr>
        <w:pStyle w:val="NoSpacing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  <w:t>Secțiunea</w:t>
      </w:r>
      <w:r w:rsidRPr="00B12994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  <w:t xml:space="preserve"> conferinței Jean Monnet „Reglementări și mecanisme legale la nivel național și european pentru a asigura respectarea drepturilor omului și soluționarea alternativă a litigiilor”</w:t>
      </w:r>
    </w:p>
    <w:p w14:paraId="736BD89D" w14:textId="77777777" w:rsidR="00B12994" w:rsidRDefault="00B12994" w:rsidP="00DE1DA0">
      <w:pPr>
        <w:pStyle w:val="NoSpacing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</w:pPr>
    </w:p>
    <w:p w14:paraId="28918C2E" w14:textId="4579A086" w:rsidR="00C85BF9" w:rsidRPr="00002A4D" w:rsidRDefault="00C85BF9" w:rsidP="00DE1DA0">
      <w:pPr>
        <w:pStyle w:val="NoSpacing"/>
        <w:jc w:val="center"/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</w:pPr>
      <w:r w:rsidRPr="00002A4D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  <w:t xml:space="preserve">Data: </w:t>
      </w:r>
      <w:r w:rsidR="0049114C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07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.</w:t>
      </w:r>
      <w:r w:rsidR="0049114C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11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.202</w:t>
      </w:r>
      <w:r w:rsidR="0049114C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4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, ora </w:t>
      </w:r>
      <w:r w:rsidR="006B64BE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12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.</w:t>
      </w:r>
      <w:r w:rsidR="006B64BE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0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0-1</w:t>
      </w:r>
      <w:r w:rsidR="0068020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9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.</w:t>
      </w:r>
      <w:r w:rsidR="00751E73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0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0</w:t>
      </w:r>
    </w:p>
    <w:p w14:paraId="72BB8D0F" w14:textId="2010BA66" w:rsidR="00C85BF9" w:rsidRPr="00002A4D" w:rsidRDefault="00C85BF9" w:rsidP="00780926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</w:pPr>
      <w:r w:rsidRPr="00002A4D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  <w:t>Participanți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:mediul academic, practicieni, studenti, masteranzi și doctoranzi, </w:t>
      </w:r>
      <w:r w:rsidR="0059193C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tineri, </w:t>
      </w:r>
      <w:r w:rsidR="00335E25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societatea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 civilă</w:t>
      </w:r>
    </w:p>
    <w:p w14:paraId="201F7C2D" w14:textId="787AD082" w:rsidR="00C85BF9" w:rsidRPr="00002A4D" w:rsidRDefault="00335E25" w:rsidP="00780926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</w:pPr>
      <w:r w:rsidRPr="00002A4D">
        <w:rPr>
          <w:rFonts w:ascii="Times New Roman" w:hAnsi="Times New Roman" w:cs="Times New Roman"/>
          <w:b/>
          <w:bCs/>
          <w:noProof/>
          <w:color w:val="1F497D" w:themeColor="text2"/>
          <w:sz w:val="24"/>
          <w:szCs w:val="24"/>
          <w:shd w:val="clear" w:color="auto" w:fill="FFFFFF"/>
          <w:lang w:val="ro-MD"/>
        </w:rPr>
        <w:t>Locația</w:t>
      </w:r>
      <w:r w:rsidRPr="00002A4D">
        <w:rPr>
          <w:rFonts w:ascii="Times New Roman" w:hAnsi="Times New Roman" w:cs="Times New Roman"/>
          <w:b/>
          <w:bCs/>
          <w:noProof/>
          <w:color w:val="4F81BD" w:themeColor="accent1"/>
          <w:sz w:val="24"/>
          <w:szCs w:val="24"/>
          <w:shd w:val="clear" w:color="auto" w:fill="FFFFFF"/>
          <w:lang w:val="ro-MD"/>
        </w:rPr>
        <w:t xml:space="preserve">: 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Facultatea de Drept</w:t>
      </w:r>
      <w:r w:rsidR="00BB36E8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, </w:t>
      </w:r>
      <w:r w:rsidR="00002A4D"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USM</w:t>
      </w:r>
      <w:r w:rsidRPr="00002A4D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 xml:space="preserve">, mun. Chișinău, str. </w:t>
      </w:r>
      <w:r w:rsidR="0049114C"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val="ro-MD"/>
        </w:rPr>
        <w:t>Mateevici 60, sala Mediacor</w:t>
      </w:r>
    </w:p>
    <w:p w14:paraId="6B47684D" w14:textId="0C675E2F" w:rsidR="000452D5" w:rsidRDefault="00531CE2" w:rsidP="00780926">
      <w:pPr>
        <w:shd w:val="clear" w:color="auto" w:fill="FFFFFF"/>
        <w:jc w:val="center"/>
        <w:rPr>
          <w:b/>
          <w:bCs/>
          <w:noProof/>
          <w:sz w:val="20"/>
          <w:szCs w:val="20"/>
          <w:shd w:val="clear" w:color="auto" w:fill="FFFFFF"/>
          <w:lang w:val="ro-MD"/>
        </w:rPr>
      </w:pPr>
      <w:r w:rsidRPr="00002A4D">
        <w:rPr>
          <w:b/>
          <w:bCs/>
          <w:noProof/>
          <w:color w:val="1F497D" w:themeColor="text2"/>
          <w:sz w:val="20"/>
          <w:szCs w:val="20"/>
          <w:shd w:val="clear" w:color="auto" w:fill="FFFFFF"/>
          <w:lang w:val="ro-MD"/>
        </w:rPr>
        <w:t xml:space="preserve">Limba de desfășurare: </w:t>
      </w:r>
      <w:r w:rsidRPr="00002A4D">
        <w:rPr>
          <w:b/>
          <w:bCs/>
          <w:noProof/>
          <w:sz w:val="20"/>
          <w:szCs w:val="20"/>
          <w:shd w:val="clear" w:color="auto" w:fill="FFFFFF"/>
          <w:lang w:val="ro-MD"/>
        </w:rPr>
        <w:t>română</w:t>
      </w:r>
      <w:r w:rsidR="000750B5">
        <w:rPr>
          <w:b/>
          <w:bCs/>
          <w:noProof/>
          <w:sz w:val="20"/>
          <w:szCs w:val="20"/>
          <w:shd w:val="clear" w:color="auto" w:fill="FFFFFF"/>
          <w:lang w:val="ro-MD"/>
        </w:rPr>
        <w:t xml:space="preserve"> &amp; engleză</w:t>
      </w:r>
    </w:p>
    <w:p w14:paraId="7494FAE0" w14:textId="77777777" w:rsidR="00770988" w:rsidRDefault="00770988" w:rsidP="00780926">
      <w:pPr>
        <w:shd w:val="clear" w:color="auto" w:fill="FFFFFF"/>
        <w:jc w:val="center"/>
        <w:rPr>
          <w:b/>
          <w:bCs/>
          <w:noProof/>
          <w:sz w:val="20"/>
          <w:szCs w:val="20"/>
          <w:shd w:val="clear" w:color="auto" w:fill="FFFFFF"/>
          <w:lang w:val="ro-MD"/>
        </w:rPr>
      </w:pPr>
    </w:p>
    <w:p w14:paraId="3D74598F" w14:textId="77777777" w:rsidR="00770988" w:rsidRPr="00002A4D" w:rsidRDefault="00770988" w:rsidP="00780926">
      <w:pPr>
        <w:shd w:val="clear" w:color="auto" w:fill="FFFFFF"/>
        <w:jc w:val="center"/>
        <w:rPr>
          <w:b/>
          <w:bCs/>
          <w:noProof/>
          <w:sz w:val="20"/>
          <w:szCs w:val="20"/>
          <w:shd w:val="clear" w:color="auto" w:fill="FFFFFF"/>
          <w:lang w:val="ro-MD"/>
        </w:rPr>
      </w:pPr>
    </w:p>
    <w:tbl>
      <w:tblPr>
        <w:tblW w:w="1044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820"/>
        <w:gridCol w:w="90"/>
      </w:tblGrid>
      <w:tr w:rsidR="00F674A6" w:rsidRPr="00770988" w14:paraId="7FF5F1D4" w14:textId="1FEE9666" w:rsidTr="00CD1FB0">
        <w:trPr>
          <w:trHeight w:val="296"/>
        </w:trPr>
        <w:tc>
          <w:tcPr>
            <w:tcW w:w="1530" w:type="dxa"/>
          </w:tcPr>
          <w:p w14:paraId="6E20E666" w14:textId="60A8E5D9" w:rsidR="00F674A6" w:rsidRPr="00770988" w:rsidRDefault="00F674A6" w:rsidP="00570AE1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12:</w:t>
            </w:r>
            <w:r w:rsidR="00960A49" w:rsidRPr="00770988">
              <w:rPr>
                <w:b/>
                <w:color w:val="17365D"/>
                <w:sz w:val="22"/>
                <w:szCs w:val="22"/>
                <w:lang w:val="ro-MD"/>
              </w:rPr>
              <w:t>0</w:t>
            </w: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0 -13:00</w:t>
            </w:r>
          </w:p>
        </w:tc>
        <w:tc>
          <w:tcPr>
            <w:tcW w:w="8910" w:type="dxa"/>
            <w:gridSpan w:val="2"/>
          </w:tcPr>
          <w:p w14:paraId="7F33C412" w14:textId="7E42D277" w:rsidR="00F674A6" w:rsidRPr="00770988" w:rsidRDefault="00F674A6" w:rsidP="0059193C">
            <w:pPr>
              <w:rPr>
                <w:b/>
                <w:sz w:val="22"/>
                <w:szCs w:val="22"/>
                <w:lang w:val="ro-MD"/>
              </w:rPr>
            </w:pPr>
            <w:r w:rsidRPr="00770988">
              <w:rPr>
                <w:b/>
                <w:i/>
                <w:color w:val="17365D" w:themeColor="text2" w:themeShade="BF"/>
                <w:sz w:val="22"/>
                <w:szCs w:val="22"/>
                <w:lang w:val="ro-MD"/>
              </w:rPr>
              <w:t>Înregistrarea participanților</w:t>
            </w:r>
            <w:r w:rsidR="00770988" w:rsidRPr="00770988">
              <w:rPr>
                <w:b/>
                <w:i/>
                <w:color w:val="17365D" w:themeColor="text2" w:themeShade="BF"/>
                <w:sz w:val="22"/>
                <w:szCs w:val="22"/>
                <w:lang w:val="ro-MD"/>
              </w:rPr>
              <w:t xml:space="preserve"> și pauză de cafea de bun venit</w:t>
            </w:r>
          </w:p>
        </w:tc>
      </w:tr>
      <w:tr w:rsidR="00F674A6" w:rsidRPr="00770988" w14:paraId="058A27D1" w14:textId="40D8F622" w:rsidTr="00CD1FB0">
        <w:trPr>
          <w:trHeight w:val="471"/>
        </w:trPr>
        <w:tc>
          <w:tcPr>
            <w:tcW w:w="1530" w:type="dxa"/>
          </w:tcPr>
          <w:p w14:paraId="194B45A2" w14:textId="676C87EE" w:rsidR="00F674A6" w:rsidRPr="00770988" w:rsidRDefault="00F674A6" w:rsidP="00570AE1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13:00 -1</w:t>
            </w:r>
            <w:r w:rsidR="002E713F" w:rsidRPr="00770988">
              <w:rPr>
                <w:b/>
                <w:color w:val="17365D"/>
                <w:sz w:val="22"/>
                <w:szCs w:val="22"/>
                <w:lang w:val="ro-MD"/>
              </w:rPr>
              <w:t>3</w:t>
            </w: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:</w:t>
            </w:r>
            <w:r w:rsidR="002E713F" w:rsidRPr="00770988">
              <w:rPr>
                <w:b/>
                <w:color w:val="17365D"/>
                <w:sz w:val="22"/>
                <w:szCs w:val="22"/>
                <w:lang w:val="ro-MD"/>
              </w:rPr>
              <w:t>2</w:t>
            </w:r>
            <w:r w:rsidR="00960A49" w:rsidRPr="00770988">
              <w:rPr>
                <w:b/>
                <w:color w:val="17365D"/>
                <w:sz w:val="22"/>
                <w:szCs w:val="22"/>
                <w:lang w:val="ro-MD"/>
              </w:rPr>
              <w:t>0</w:t>
            </w:r>
          </w:p>
        </w:tc>
        <w:tc>
          <w:tcPr>
            <w:tcW w:w="8910" w:type="dxa"/>
            <w:gridSpan w:val="2"/>
          </w:tcPr>
          <w:p w14:paraId="3460B5AA" w14:textId="77777777" w:rsidR="00F674A6" w:rsidRPr="00770988" w:rsidRDefault="00F674A6" w:rsidP="000A672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Mesaj de salut &amp; deschiderea evenimentului</w:t>
            </w:r>
          </w:p>
          <w:p w14:paraId="7D261CB0" w14:textId="71F38792" w:rsidR="00F674A6" w:rsidRPr="00770988" w:rsidRDefault="0030368E" w:rsidP="000A6726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o-MD"/>
              </w:rPr>
              <w:t>Olesea PLOTNIC</w:t>
            </w:r>
            <w:r w:rsidR="00F674A6" w:rsidRPr="0077098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o-MD"/>
              </w:rPr>
              <w:t xml:space="preserve">, </w:t>
            </w:r>
            <w:r w:rsidRPr="0077098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o-MD"/>
              </w:rPr>
              <w:t>coordonator proiect EU4JUST, profesor universitar, USM</w:t>
            </w:r>
            <w:r w:rsidR="00F674A6" w:rsidRPr="00770988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</w:p>
          <w:p w14:paraId="26A4D9BD" w14:textId="1D41E687" w:rsidR="00960E4A" w:rsidRPr="00770988" w:rsidRDefault="00960E4A" w:rsidP="000A6726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Stephanie DARMANIN, Policy Officer, Enforcement of consumer law - Cross border cooperation of European Commission Directorate-General Justice and Consumers</w:t>
            </w:r>
          </w:p>
          <w:p w14:paraId="37745914" w14:textId="212758EC" w:rsidR="00F93D2F" w:rsidRPr="00770988" w:rsidRDefault="00F93D2F" w:rsidP="00770988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Malkhaz NAKASHIDZE, Professor, Jean Monnet Chair, Batumi Shota Rustaveli State University, Georgia</w:t>
            </w:r>
          </w:p>
        </w:tc>
      </w:tr>
      <w:tr w:rsidR="0030368E" w:rsidRPr="00770988" w14:paraId="724A3A7E" w14:textId="3C7399DC" w:rsidTr="00CD1FB0">
        <w:trPr>
          <w:trHeight w:val="409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98EA730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526B0036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4368DCD4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17E22ADA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4697F33E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23A8A6AB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052EF2B0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66A96C94" w14:textId="77777777" w:rsidR="009D340D" w:rsidRPr="00770988" w:rsidRDefault="009D340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25FEA328" w14:textId="233295CC" w:rsidR="0030368E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Panelul I</w:t>
            </w:r>
          </w:p>
          <w:p w14:paraId="57D2AE2A" w14:textId="0DE01A99" w:rsidR="0030368E" w:rsidRPr="00770988" w:rsidRDefault="0030368E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</w:t>
            </w:r>
            <w:r w:rsidR="002E713F" w:rsidRPr="00770988">
              <w:rPr>
                <w:b/>
                <w:color w:val="17365D"/>
                <w:sz w:val="22"/>
                <w:szCs w:val="22"/>
                <w:lang w:val="ro-MD"/>
              </w:rPr>
              <w:t>3</w:t>
            </w: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:</w:t>
            </w:r>
            <w:r w:rsidR="002E713F" w:rsidRPr="00770988">
              <w:rPr>
                <w:b/>
                <w:color w:val="17365D"/>
                <w:sz w:val="22"/>
                <w:szCs w:val="22"/>
                <w:lang w:val="ro-MD"/>
              </w:rPr>
              <w:t>2</w:t>
            </w: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0 - 1</w:t>
            </w:r>
            <w:r w:rsidR="00701A8D" w:rsidRPr="00770988">
              <w:rPr>
                <w:b/>
                <w:color w:val="17365D"/>
                <w:sz w:val="22"/>
                <w:szCs w:val="22"/>
                <w:lang w:val="ro-MD"/>
              </w:rPr>
              <w:t>5</w:t>
            </w: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:</w:t>
            </w:r>
            <w:r w:rsidR="002E713F" w:rsidRPr="00770988">
              <w:rPr>
                <w:b/>
                <w:color w:val="17365D"/>
                <w:sz w:val="22"/>
                <w:szCs w:val="22"/>
                <w:lang w:val="ro-MD"/>
              </w:rPr>
              <w:t>20</w:t>
            </w:r>
          </w:p>
        </w:tc>
        <w:tc>
          <w:tcPr>
            <w:tcW w:w="8910" w:type="dxa"/>
            <w:gridSpan w:val="2"/>
            <w:shd w:val="clear" w:color="auto" w:fill="A6A6A6" w:themeFill="background1" w:themeFillShade="A6"/>
          </w:tcPr>
          <w:p w14:paraId="1B71A817" w14:textId="7FE5772F" w:rsidR="0030368E" w:rsidRPr="00770988" w:rsidRDefault="009D340D" w:rsidP="009D340D">
            <w:pPr>
              <w:pStyle w:val="NoSpacing"/>
              <w:rPr>
                <w:rFonts w:ascii="Times New Roman" w:hAnsi="Times New Roman" w:cs="Times New Roman"/>
                <w:b/>
                <w:i/>
                <w:color w:val="17365D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/>
                <w:color w:val="17365D"/>
                <w:lang w:val="ro-MD"/>
              </w:rPr>
              <w:t xml:space="preserve">Moderator: </w:t>
            </w:r>
            <w:r w:rsidR="0049114C" w:rsidRPr="00770988">
              <w:rPr>
                <w:rFonts w:ascii="Times New Roman" w:hAnsi="Times New Roman" w:cs="Times New Roman"/>
                <w:b/>
                <w:iCs/>
                <w:lang w:val="ro-MD"/>
              </w:rPr>
              <w:t>Diana LAZĂR, arbitru, membru proiect EU4JUST, conferențiar universitar, USM</w:t>
            </w:r>
          </w:p>
        </w:tc>
      </w:tr>
      <w:tr w:rsidR="00100ACD" w:rsidRPr="00770988" w14:paraId="71BB5DA1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33141BB3" w14:textId="77777777" w:rsidR="00100ACD" w:rsidRPr="00770988" w:rsidRDefault="00100AC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28C26A60" w14:textId="77777777" w:rsidR="00960E4A" w:rsidRPr="00770988" w:rsidRDefault="00960E4A" w:rsidP="00960E4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Making consumer ADR fit for the digital age</w:t>
            </w:r>
          </w:p>
          <w:p w14:paraId="25776DC8" w14:textId="504CE637" w:rsidR="00100ACD" w:rsidRPr="00770988" w:rsidRDefault="00960E4A" w:rsidP="00960E4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Stephanie DARMANIN, Policy Officer, Enforcement of consumer law - Cross border cooperation of European Commission Directorate-General Justice and Consumers</w:t>
            </w:r>
          </w:p>
        </w:tc>
      </w:tr>
      <w:tr w:rsidR="00701A8D" w:rsidRPr="00770988" w14:paraId="64E7AFC6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4D598237" w14:textId="77777777" w:rsidR="00701A8D" w:rsidRPr="00770988" w:rsidRDefault="00701A8D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78969A10" w14:textId="77777777" w:rsidR="00701A8D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Georgia’s progress in implementation of fundamentals of the eu accession process</w:t>
            </w:r>
          </w:p>
          <w:p w14:paraId="7DE56885" w14:textId="46FA9331" w:rsidR="00BC0FE5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Cs/>
                <w:lang w:val="ro-MD"/>
              </w:rPr>
              <w:t>Malkhaz NAKASHIDZE, Batumi Shota Rustaveli State University, Georgia</w:t>
            </w:r>
          </w:p>
        </w:tc>
      </w:tr>
      <w:tr w:rsidR="00BC0FE5" w:rsidRPr="00770988" w14:paraId="4968670D" w14:textId="77777777" w:rsidTr="00CD1FB0">
        <w:trPr>
          <w:trHeight w:val="473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17F90D5C" w14:textId="77777777" w:rsidR="00BC0FE5" w:rsidRPr="00770988" w:rsidRDefault="00BC0FE5" w:rsidP="00344E83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45462EB8" w14:textId="77777777" w:rsidR="00BC0FE5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  <w:t>Influential power of synergy of european and human rights studies on Europeanization and democratization</w:t>
            </w:r>
          </w:p>
          <w:p w14:paraId="307B303F" w14:textId="77777777" w:rsidR="00BC0FE5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  <w:t xml:space="preserve">of influence of european studies on europeanization and democratization of Georgia </w:t>
            </w:r>
          </w:p>
          <w:p w14:paraId="48824A47" w14:textId="00F6ADD8" w:rsidR="00BC0FE5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Ekaterine KARDAVA, JM Chairs Professor (GSU), JM Module professor (CU), Head of the association “European Time” Georgia</w:t>
            </w:r>
            <w:bookmarkStart w:id="2" w:name="_GoBack"/>
            <w:bookmarkEnd w:id="2"/>
          </w:p>
        </w:tc>
      </w:tr>
      <w:tr w:rsidR="00701A8D" w:rsidRPr="00770988" w14:paraId="2630DCC0" w14:textId="3B0065A6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9596897" w14:textId="1B0C3FF9" w:rsidR="00701A8D" w:rsidRPr="00770988" w:rsidRDefault="00701A8D" w:rsidP="00701A8D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6599D2AC" w14:textId="77777777" w:rsidR="0049114C" w:rsidRPr="00770988" w:rsidRDefault="0049114C" w:rsidP="00701A8D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  <w:t xml:space="preserve">On the teaching of human rights in higher education institutions - according to one specific example </w:t>
            </w:r>
          </w:p>
          <w:p w14:paraId="460E1B0F" w14:textId="37122B9A" w:rsidR="00701A8D" w:rsidRPr="00770988" w:rsidRDefault="0049114C" w:rsidP="00701A8D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highlight w:val="yellow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Guranda TCHELIDZE</w:t>
            </w:r>
            <w:r w:rsidR="00701A8D" w:rsidRPr="00770988">
              <w:rPr>
                <w:rFonts w:ascii="Times New Roman" w:hAnsi="Times New Roman" w:cs="Times New Roman"/>
                <w:b/>
                <w:bCs/>
                <w:lang w:val="ro-MD"/>
              </w:rPr>
              <w:t xml:space="preserve">, </w:t>
            </w: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professor</w:t>
            </w:r>
            <w:r w:rsidR="00701A8D" w:rsidRPr="00770988">
              <w:rPr>
                <w:rFonts w:ascii="Times New Roman" w:hAnsi="Times New Roman" w:cs="Times New Roman"/>
                <w:b/>
                <w:bCs/>
                <w:lang w:val="ro-MD"/>
              </w:rPr>
              <w:t xml:space="preserve">, </w:t>
            </w: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Caucasus University, Georgia</w:t>
            </w:r>
          </w:p>
        </w:tc>
      </w:tr>
      <w:tr w:rsidR="00D12C37" w:rsidRPr="00770988" w14:paraId="6533C047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2F2C7EBA" w14:textId="77777777" w:rsidR="00D12C37" w:rsidRPr="00770988" w:rsidRDefault="00D12C37" w:rsidP="00701A8D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27D5EEA5" w14:textId="77777777" w:rsidR="00BC0FE5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Enhancing Arbitration Practices in Moldova: Lessons from EU Member States’ Legal Frameworks to Achieve Higher Human Rights Standards</w:t>
            </w:r>
          </w:p>
          <w:p w14:paraId="590663E9" w14:textId="55310668" w:rsidR="00D12C37" w:rsidRPr="00770988" w:rsidRDefault="00BC0FE5" w:rsidP="00BC0FE5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Cs/>
                <w:lang w:val="ro-MD"/>
              </w:rPr>
              <w:t>Diana LAZĂR, arbitru, membru proiect EU4JUST, conferențiar universitar, USM</w:t>
            </w:r>
          </w:p>
        </w:tc>
      </w:tr>
      <w:tr w:rsidR="00BC0FE5" w:rsidRPr="00770988" w14:paraId="739FC552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D707CF6" w14:textId="77777777" w:rsidR="00BC0FE5" w:rsidRPr="00770988" w:rsidRDefault="00BC0FE5" w:rsidP="00BC0FE5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70F8F2CF" w14:textId="0FD6A3CF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Asigurarea dreptului la un mediu sănătos, inclusiv la aer curat prin reducerea poluanților atmosferici periculoși pentru sănătatea umană</w:t>
            </w:r>
          </w:p>
          <w:p w14:paraId="617586AB" w14:textId="53CC1DC8" w:rsidR="00BC0FE5" w:rsidRPr="00770988" w:rsidRDefault="00F14C0C" w:rsidP="00F14C0C">
            <w:pPr>
              <w:rPr>
                <w:b/>
                <w:iCs/>
                <w:sz w:val="22"/>
                <w:szCs w:val="22"/>
                <w:lang w:val="ro-MD"/>
              </w:rPr>
            </w:pPr>
            <w:r w:rsidRPr="00770988">
              <w:rPr>
                <w:b/>
                <w:iCs/>
                <w:sz w:val="22"/>
                <w:szCs w:val="22"/>
                <w:lang w:val="ro-MD"/>
              </w:rPr>
              <w:t>Natalia ZAMFIR</w:t>
            </w:r>
            <w:r w:rsidR="00BC0FE5" w:rsidRPr="00770988">
              <w:rPr>
                <w:b/>
                <w:iCs/>
                <w:sz w:val="22"/>
                <w:szCs w:val="22"/>
                <w:lang w:val="ro-MD"/>
              </w:rPr>
              <w:t>, membru proiect EU4JUST, conferențiar universitar, USM</w:t>
            </w:r>
          </w:p>
          <w:p w14:paraId="2F769786" w14:textId="062773CC" w:rsidR="00BC0FE5" w:rsidRPr="00770988" w:rsidRDefault="00BC0FE5" w:rsidP="00BC0FE5">
            <w:pPr>
              <w:rPr>
                <w:b/>
                <w:bCs/>
                <w:iCs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iCs/>
                <w:sz w:val="22"/>
                <w:szCs w:val="22"/>
                <w:lang w:val="ro-MD"/>
              </w:rPr>
              <w:t>Olesea PLOTNIC, coordonator proiect EU4JUST, profesor universitar, USM</w:t>
            </w:r>
          </w:p>
        </w:tc>
      </w:tr>
      <w:tr w:rsidR="00F14C0C" w:rsidRPr="00770988" w14:paraId="7EDBD47C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782E7961" w14:textId="77777777" w:rsidR="00F14C0C" w:rsidRPr="00770988" w:rsidRDefault="00F14C0C" w:rsidP="00BC0FE5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2D0E5715" w14:textId="4D25C522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Accesul consumatorilor la informații privind cerințele de proiectare ecologică aplicabile produselor cu impact energetic</w:t>
            </w:r>
          </w:p>
          <w:p w14:paraId="29F38902" w14:textId="64D7275F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iCs/>
                <w:sz w:val="22"/>
                <w:szCs w:val="22"/>
                <w:lang w:val="ro-MD"/>
              </w:rPr>
              <w:t>Pavel ZAMFIR, avocat, conferențiar universitar, USM</w:t>
            </w:r>
          </w:p>
        </w:tc>
      </w:tr>
      <w:tr w:rsidR="00F14C0C" w:rsidRPr="00770988" w14:paraId="19F09E56" w14:textId="77777777" w:rsidTr="00CD1FB0">
        <w:trPr>
          <w:gridAfter w:val="1"/>
          <w:wAfter w:w="90" w:type="dxa"/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47595AE4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820" w:type="dxa"/>
            <w:shd w:val="clear" w:color="auto" w:fill="D9D9D9" w:themeFill="background1" w:themeFillShade="D9"/>
          </w:tcPr>
          <w:p w14:paraId="23885999" w14:textId="39641B35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Statul de drept – de la valori spre politici</w:t>
            </w:r>
          </w:p>
          <w:p w14:paraId="4A00C0C8" w14:textId="37326639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Liuba VASILIU, Universitatea de Stat din Moldova</w:t>
            </w:r>
          </w:p>
        </w:tc>
      </w:tr>
      <w:tr w:rsidR="00F14C0C" w:rsidRPr="00770988" w14:paraId="6E16D77F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30EFC8C5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5E9A2723" w14:textId="5950617C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Asigurarea respectării drepturilor de muncă a diferitor categorii de salariați prin intermediul reglementării unitare și diferențiate a muncii</w:t>
            </w:r>
          </w:p>
          <w:p w14:paraId="79F6047B" w14:textId="60E7E708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Cs/>
                <w:lang w:val="ro-MD"/>
              </w:rPr>
              <w:t>Dorin JOSANU, conferențiat universitar, Universitatea de Stat din Moldova</w:t>
            </w:r>
          </w:p>
        </w:tc>
      </w:tr>
      <w:tr w:rsidR="00F14C0C" w:rsidRPr="00770988" w14:paraId="6BF08CFD" w14:textId="77777777" w:rsidTr="00CD1FB0">
        <w:trPr>
          <w:trHeight w:val="409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7BF3AD0C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04C037DD" w14:textId="25D8FDC6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Oportunitatea menținerii procedurii în ordonanţă în legislația procesuală civilă actuală</w:t>
            </w:r>
          </w:p>
          <w:p w14:paraId="4E4298E6" w14:textId="74BFFFAB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Cs/>
                <w:lang w:val="ro-MD"/>
              </w:rPr>
              <w:t>Ilona JOSANU, conferențiat universitar, Universitatea de Stat din Moldova</w:t>
            </w:r>
          </w:p>
        </w:tc>
      </w:tr>
      <w:tr w:rsidR="00F14C0C" w:rsidRPr="00770988" w14:paraId="37EB6226" w14:textId="77777777" w:rsidTr="00CD1FB0">
        <w:trPr>
          <w:trHeight w:val="395"/>
        </w:trPr>
        <w:tc>
          <w:tcPr>
            <w:tcW w:w="1530" w:type="dxa"/>
            <w:vMerge w:val="restart"/>
            <w:shd w:val="clear" w:color="auto" w:fill="D9D9D9" w:themeFill="background1" w:themeFillShade="D9"/>
          </w:tcPr>
          <w:p w14:paraId="09C0F081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61D2852E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56987366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7CA77E59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1E122A41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22C964F3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  <w:p w14:paraId="13721AD7" w14:textId="39EBB69D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Panelul II</w:t>
            </w:r>
          </w:p>
          <w:p w14:paraId="57D8B48B" w14:textId="4C8181AB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15:20 - 18:20</w:t>
            </w:r>
          </w:p>
        </w:tc>
        <w:tc>
          <w:tcPr>
            <w:tcW w:w="8910" w:type="dxa"/>
            <w:gridSpan w:val="2"/>
            <w:shd w:val="clear" w:color="auto" w:fill="A6A6A6" w:themeFill="background1" w:themeFillShade="A6"/>
          </w:tcPr>
          <w:p w14:paraId="5C211921" w14:textId="265AB736" w:rsidR="00F14C0C" w:rsidRPr="00770988" w:rsidRDefault="00F14C0C" w:rsidP="00F14C0C">
            <w:pPr>
              <w:ind w:left="1843" w:hanging="1843"/>
              <w:contextualSpacing/>
              <w:rPr>
                <w:b/>
                <w:sz w:val="22"/>
                <w:szCs w:val="22"/>
                <w:lang w:val="ro-MD"/>
              </w:rPr>
            </w:pPr>
            <w:r w:rsidRPr="00770988">
              <w:rPr>
                <w:b/>
                <w:i/>
                <w:iCs/>
                <w:color w:val="1F497D" w:themeColor="text2"/>
                <w:sz w:val="22"/>
                <w:szCs w:val="22"/>
                <w:lang w:val="ro-MD"/>
              </w:rPr>
              <w:t>Moderator</w:t>
            </w:r>
            <w:r w:rsidRPr="00770988">
              <w:rPr>
                <w:b/>
                <w:sz w:val="22"/>
                <w:szCs w:val="22"/>
                <w:lang w:val="ro-MD"/>
              </w:rPr>
              <w:t>: Natalia ZAMFIR, avocat, membru proiect EU4JUST, conferențiar universitar, USM</w:t>
            </w:r>
          </w:p>
          <w:p w14:paraId="2F931077" w14:textId="77777777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</w:p>
        </w:tc>
      </w:tr>
      <w:tr w:rsidR="00F14C0C" w:rsidRPr="00770988" w14:paraId="12CC2736" w14:textId="0BD6295B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20D5E1D" w14:textId="74C780F4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14B2C2A5" w14:textId="77777777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Principii fundamentale ale protecției internaționale a drepturilor omului în aplicarea biomedicinei</w:t>
            </w:r>
          </w:p>
          <w:p w14:paraId="55E023D9" w14:textId="719AA11D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Virginia ZAHARIA, associate professor, Moldova State University</w:t>
            </w:r>
          </w:p>
        </w:tc>
      </w:tr>
      <w:tr w:rsidR="00F14C0C" w:rsidRPr="00770988" w14:paraId="4A48E7B9" w14:textId="77777777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56E53183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2AC0A1C4" w14:textId="77777777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  <w:t xml:space="preserve">Particularitățile juridice ale contractului încheiat prin mijloace electronice </w:t>
            </w:r>
          </w:p>
          <w:p w14:paraId="31A96308" w14:textId="6C62F0E6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>Maricica TUDOSE, Phd student, USEM, Galați, România</w:t>
            </w:r>
          </w:p>
        </w:tc>
      </w:tr>
      <w:tr w:rsidR="00770988" w:rsidRPr="00770988" w14:paraId="184C0791" w14:textId="77777777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13D641C9" w14:textId="77777777" w:rsidR="00770988" w:rsidRPr="00770988" w:rsidRDefault="00770988" w:rsidP="00770988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604F9621" w14:textId="77777777" w:rsidR="00770988" w:rsidRPr="00770988" w:rsidRDefault="00770988" w:rsidP="0077098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 xml:space="preserve">Legal architecture of certain provisions in the Franchise Agreement </w:t>
            </w:r>
          </w:p>
          <w:p w14:paraId="1DA68514" w14:textId="683F689F" w:rsidR="00770988" w:rsidRPr="00770988" w:rsidRDefault="00770988" w:rsidP="00770988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>Evghenia GUGULAN, Phd student, Academia „Stefan cel Mare” a MAI</w:t>
            </w:r>
          </w:p>
        </w:tc>
      </w:tr>
      <w:tr w:rsidR="00770988" w:rsidRPr="00770988" w14:paraId="63FE5398" w14:textId="77777777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5863B8A7" w14:textId="77777777" w:rsidR="00770988" w:rsidRPr="00770988" w:rsidRDefault="00770988" w:rsidP="00770988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639D8688" w14:textId="77777777" w:rsidR="00770988" w:rsidRPr="00770988" w:rsidRDefault="00770988" w:rsidP="0077098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 xml:space="preserve">Alternative dispute resolution in the context of the occurrence of a justifiable impediment </w:t>
            </w:r>
          </w:p>
          <w:p w14:paraId="04AFB6A4" w14:textId="2D3F0964" w:rsidR="00770988" w:rsidRPr="00770988" w:rsidRDefault="00770988" w:rsidP="00770988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 xml:space="preserve">Valeria PRAPORSCIC, Phd student, Moldova State University </w:t>
            </w:r>
          </w:p>
        </w:tc>
      </w:tr>
      <w:tr w:rsidR="00770988" w:rsidRPr="00770988" w14:paraId="0A662B63" w14:textId="77777777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14C3BACF" w14:textId="77777777" w:rsidR="00770988" w:rsidRPr="00770988" w:rsidRDefault="00770988" w:rsidP="00770988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01BA2F07" w14:textId="77777777" w:rsidR="00770988" w:rsidRPr="00770988" w:rsidRDefault="00770988" w:rsidP="0077098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Ensuring Human Rights and Environmental Justice in Circular Economy Practices</w:t>
            </w:r>
          </w:p>
          <w:p w14:paraId="33E24462" w14:textId="5EAAD62A" w:rsidR="00770988" w:rsidRPr="00770988" w:rsidRDefault="00770988" w:rsidP="0077098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Dorina CIMIL, magistru, Universitatea din București, România</w:t>
            </w:r>
          </w:p>
        </w:tc>
      </w:tr>
      <w:tr w:rsidR="00F14C0C" w:rsidRPr="00770988" w14:paraId="6270F885" w14:textId="77777777" w:rsidTr="00CD1FB0">
        <w:trPr>
          <w:trHeight w:val="458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FDD3364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5338071F" w14:textId="3DA7637E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  <w:t xml:space="preserve">Regimul obligațiilor impuse în raporturile de locațiune întru garantare drepturilor locatarului și familiei sale </w:t>
            </w:r>
          </w:p>
          <w:p w14:paraId="3409438B" w14:textId="787D04FD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>Oxana EȘANU, avocat și mediator, lecturer, Academy of Police „Stefan cel Mare” of Ministry of Internal Affaires</w:t>
            </w:r>
          </w:p>
        </w:tc>
      </w:tr>
      <w:tr w:rsidR="00F14C0C" w:rsidRPr="00770988" w14:paraId="249EE173" w14:textId="5AE7882E" w:rsidTr="00CD1FB0">
        <w:trPr>
          <w:trHeight w:val="394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0EB18A2" w14:textId="4B17B521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7CA59CCB" w14:textId="0E3CFF54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  <w:t xml:space="preserve">Illegal border crossing through the prism of comparative criminal law </w:t>
            </w:r>
          </w:p>
          <w:p w14:paraId="561CA97C" w14:textId="60F186C7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>Andrei PÂNTEA, lecturer, Academy of Police „Stefan cel Mare” of Ministry of Internal Affaires</w:t>
            </w:r>
          </w:p>
        </w:tc>
      </w:tr>
      <w:tr w:rsidR="00F14C0C" w:rsidRPr="00770988" w14:paraId="1157A17C" w14:textId="77777777" w:rsidTr="00CD1FB0">
        <w:trPr>
          <w:trHeight w:val="394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68B16A83" w14:textId="77777777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1908B4DD" w14:textId="77777777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  <w:t xml:space="preserve">The concept and particularities of malpractice in the context of legal liability for the negligence of medical professionals </w:t>
            </w:r>
          </w:p>
          <w:p w14:paraId="79501C39" w14:textId="345E1998" w:rsidR="00F14C0C" w:rsidRPr="00770988" w:rsidRDefault="00F14C0C" w:rsidP="00F14C0C">
            <w:pPr>
              <w:rPr>
                <w:b/>
                <w:bCs/>
                <w:i/>
                <w:color w:val="365F91" w:themeColor="accent1" w:themeShade="BF"/>
                <w:sz w:val="22"/>
                <w:szCs w:val="22"/>
                <w:lang w:val="ro-MD"/>
              </w:rPr>
            </w:pPr>
            <w:r w:rsidRPr="00770988">
              <w:rPr>
                <w:b/>
                <w:bCs/>
                <w:sz w:val="22"/>
                <w:szCs w:val="22"/>
                <w:lang w:val="ro-MD"/>
              </w:rPr>
              <w:t>Marcela MARIȚ, lecturer, Academy of Police „Stefan cel Mare” of Ministry of Internal Affaires</w:t>
            </w:r>
          </w:p>
        </w:tc>
      </w:tr>
      <w:tr w:rsidR="00F14C0C" w:rsidRPr="00770988" w14:paraId="3040241D" w14:textId="2B260DAF" w:rsidTr="00CD1FB0">
        <w:trPr>
          <w:trHeight w:val="472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46A30E19" w14:textId="211E1D0C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6523BF38" w14:textId="6BF8A15C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 xml:space="preserve">Regulations and legal mechanisms at european and national level to ensure humanitarian aid and civil protection </w:t>
            </w:r>
          </w:p>
          <w:p w14:paraId="7860AFAB" w14:textId="15792F99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lang w:val="ro-MD"/>
              </w:rPr>
              <w:t>Evelina OGLINDA, student 1st year, Faculty of Law, Moldova State University</w:t>
            </w:r>
          </w:p>
        </w:tc>
      </w:tr>
      <w:tr w:rsidR="00F14C0C" w:rsidRPr="00770988" w14:paraId="3ACF5ED6" w14:textId="6B5310B6" w:rsidTr="00CD1FB0">
        <w:trPr>
          <w:trHeight w:val="459"/>
        </w:trPr>
        <w:tc>
          <w:tcPr>
            <w:tcW w:w="1530" w:type="dxa"/>
            <w:shd w:val="clear" w:color="auto" w:fill="D9D9D9" w:themeFill="background1" w:themeFillShade="D9"/>
          </w:tcPr>
          <w:p w14:paraId="036C7B10" w14:textId="3A75600B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18:20 - 18:40</w:t>
            </w: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73B9D28D" w14:textId="667B3AE5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  <w:t>Întrebări și dezbateri</w:t>
            </w:r>
          </w:p>
        </w:tc>
      </w:tr>
      <w:tr w:rsidR="00F14C0C" w:rsidRPr="00770988" w14:paraId="352220DA" w14:textId="7623E7C7" w:rsidTr="00CD1FB0">
        <w:trPr>
          <w:trHeight w:val="387"/>
        </w:trPr>
        <w:tc>
          <w:tcPr>
            <w:tcW w:w="1530" w:type="dxa"/>
            <w:shd w:val="clear" w:color="auto" w:fill="D9D9D9" w:themeFill="background1" w:themeFillShade="D9"/>
          </w:tcPr>
          <w:p w14:paraId="56401698" w14:textId="7C0F6B95" w:rsidR="00F14C0C" w:rsidRPr="00770988" w:rsidRDefault="00F14C0C" w:rsidP="00F14C0C">
            <w:pPr>
              <w:contextualSpacing/>
              <w:jc w:val="both"/>
              <w:rPr>
                <w:b/>
                <w:color w:val="17365D"/>
                <w:sz w:val="22"/>
                <w:szCs w:val="22"/>
                <w:lang w:val="ro-MD"/>
              </w:rPr>
            </w:pPr>
            <w:r w:rsidRPr="00770988">
              <w:rPr>
                <w:b/>
                <w:color w:val="17365D"/>
                <w:sz w:val="22"/>
                <w:szCs w:val="22"/>
                <w:lang w:val="ro-MD"/>
              </w:rPr>
              <w:t>18:40 - 19:00</w:t>
            </w:r>
          </w:p>
        </w:tc>
        <w:tc>
          <w:tcPr>
            <w:tcW w:w="8910" w:type="dxa"/>
            <w:gridSpan w:val="2"/>
            <w:shd w:val="clear" w:color="auto" w:fill="D9D9D9" w:themeFill="background1" w:themeFillShade="D9"/>
          </w:tcPr>
          <w:p w14:paraId="73AFAA38" w14:textId="73DAD035" w:rsidR="00F14C0C" w:rsidRPr="00770988" w:rsidRDefault="00F14C0C" w:rsidP="00F14C0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color w:val="365F91" w:themeColor="accent1" w:themeShade="BF"/>
                <w:lang w:val="ro-MD"/>
              </w:rPr>
            </w:pPr>
            <w:r w:rsidRPr="00770988">
              <w:rPr>
                <w:rFonts w:ascii="Times New Roman" w:hAnsi="Times New Roman" w:cs="Times New Roman"/>
                <w:b/>
                <w:i/>
                <w:color w:val="1F497D" w:themeColor="text2"/>
                <w:lang w:val="ro-MD"/>
              </w:rPr>
              <w:t>Discuții și Concluzii</w:t>
            </w:r>
          </w:p>
        </w:tc>
      </w:tr>
    </w:tbl>
    <w:p w14:paraId="6254B5D4" w14:textId="77777777" w:rsidR="00FC6E74" w:rsidRPr="00FC6E74" w:rsidRDefault="00FC6E74" w:rsidP="000750B5">
      <w:pPr>
        <w:rPr>
          <w:lang w:val="fr-FR"/>
        </w:rPr>
      </w:pPr>
    </w:p>
    <w:sectPr w:rsidR="00FC6E74" w:rsidRPr="00FC6E74" w:rsidSect="0049114C">
      <w:headerReference w:type="default" r:id="rId8"/>
      <w:footerReference w:type="default" r:id="rId9"/>
      <w:pgSz w:w="11906" w:h="16838"/>
      <w:pgMar w:top="-1710" w:right="282" w:bottom="0" w:left="709" w:header="9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C435" w14:textId="77777777" w:rsidR="00C55D8A" w:rsidRDefault="00C55D8A" w:rsidP="00057D6E">
      <w:r>
        <w:separator/>
      </w:r>
    </w:p>
  </w:endnote>
  <w:endnote w:type="continuationSeparator" w:id="0">
    <w:p w14:paraId="3C624974" w14:textId="77777777" w:rsidR="00C55D8A" w:rsidRDefault="00C55D8A" w:rsidP="0005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FC3D5" w14:textId="6C360701" w:rsidR="00E265D3" w:rsidRPr="00D06075" w:rsidRDefault="00D576C8" w:rsidP="00347CF1">
    <w:pPr>
      <w:pStyle w:val="Footer"/>
      <w:ind w:left="-426" w:right="400"/>
      <w:rPr>
        <w:rFonts w:asciiTheme="minorHAnsi" w:hAnsiTheme="minorHAnsi" w:cstheme="minorHAnsi"/>
        <w:color w:val="1F497D" w:themeColor="text2"/>
        <w:lang w:val="ro"/>
      </w:rPr>
    </w:pPr>
    <w:r w:rsidRPr="00D06075">
      <w:rPr>
        <w:rFonts w:asciiTheme="minorHAnsi" w:hAnsiTheme="minorHAnsi" w:cstheme="minorHAnsi"/>
        <w:b/>
        <w:bCs/>
        <w:color w:val="1F497D" w:themeColor="text2"/>
        <w:sz w:val="20"/>
        <w:szCs w:val="20"/>
        <w:lang w:val="ro"/>
      </w:rPr>
      <w:t xml:space="preserve">Partenerii </w:t>
    </w:r>
    <w:r w:rsidR="00DA7452" w:rsidRPr="00D06075">
      <w:rPr>
        <w:rFonts w:asciiTheme="minorHAnsi" w:hAnsiTheme="minorHAnsi" w:cstheme="minorHAnsi"/>
        <w:b/>
        <w:bCs/>
        <w:color w:val="1F497D" w:themeColor="text2"/>
        <w:sz w:val="20"/>
        <w:szCs w:val="20"/>
        <w:lang w:val="ro"/>
      </w:rPr>
      <w:t>proiectului</w:t>
    </w:r>
    <w:r w:rsidR="00DA7452" w:rsidRPr="00D06075">
      <w:rPr>
        <w:rFonts w:asciiTheme="minorHAnsi" w:hAnsiTheme="minorHAnsi" w:cstheme="minorHAnsi"/>
        <w:color w:val="1F497D" w:themeColor="text2"/>
        <w:sz w:val="20"/>
        <w:szCs w:val="20"/>
        <w:lang w:val="ro"/>
      </w:rPr>
      <w:t>:</w:t>
    </w:r>
    <w:r w:rsidR="00DA7452" w:rsidRPr="00D06075">
      <w:rPr>
        <w:rFonts w:asciiTheme="minorHAnsi" w:hAnsiTheme="minorHAnsi" w:cstheme="minorHAnsi"/>
        <w:color w:val="1F497D" w:themeColor="text2"/>
        <w:lang w:val="ro"/>
      </w:rPr>
      <w:t xml:space="preserve"> </w:t>
    </w:r>
    <w:r w:rsidR="00CF0659" w:rsidRPr="00D06075">
      <w:rPr>
        <w:rFonts w:asciiTheme="minorHAnsi" w:hAnsiTheme="minorHAnsi" w:cstheme="minorHAnsi"/>
        <w:color w:val="1F497D" w:themeColor="text2"/>
        <w:lang w:val="ro"/>
      </w:rPr>
      <w:t xml:space="preserve">    </w:t>
    </w:r>
    <w:r w:rsidR="00955619" w:rsidRPr="00D06075">
      <w:rPr>
        <w:rFonts w:asciiTheme="minorHAnsi" w:hAnsiTheme="minorHAnsi" w:cstheme="minorHAnsi"/>
        <w:color w:val="1F497D" w:themeColor="text2"/>
        <w:lang w:val="ro"/>
      </w:rPr>
      <w:t xml:space="preserve">                                                                     </w:t>
    </w:r>
    <w:r w:rsidR="00E265D3" w:rsidRPr="00D06075">
      <w:rPr>
        <w:rFonts w:asciiTheme="minorHAnsi" w:hAnsiTheme="minorHAnsi" w:cstheme="minorHAnsi"/>
        <w:color w:val="1F497D" w:themeColor="text2"/>
        <w:lang w:val="ro"/>
      </w:rPr>
      <w:t xml:space="preserve">                   </w:t>
    </w:r>
    <w:r w:rsidR="00DA7452" w:rsidRPr="00D06075">
      <w:rPr>
        <w:rFonts w:asciiTheme="minorHAnsi" w:hAnsiTheme="minorHAnsi" w:cstheme="minorHAnsi"/>
        <w:b/>
        <w:bCs/>
        <w:color w:val="1F497D" w:themeColor="text2"/>
        <w:sz w:val="20"/>
        <w:szCs w:val="20"/>
        <w:lang w:val="ro"/>
      </w:rPr>
      <w:t>Organizatorii din cadrul Facultății de drept</w:t>
    </w:r>
    <w:r w:rsidR="00D06075">
      <w:rPr>
        <w:rFonts w:asciiTheme="minorHAnsi" w:hAnsiTheme="minorHAnsi" w:cstheme="minorHAnsi"/>
        <w:b/>
        <w:bCs/>
        <w:color w:val="1F497D" w:themeColor="text2"/>
        <w:sz w:val="20"/>
        <w:szCs w:val="20"/>
        <w:lang w:val="ro"/>
      </w:rPr>
      <w:t xml:space="preserve">, </w:t>
    </w:r>
    <w:r w:rsidR="00DA7452" w:rsidRPr="00D06075">
      <w:rPr>
        <w:rFonts w:asciiTheme="minorHAnsi" w:hAnsiTheme="minorHAnsi" w:cstheme="minorHAnsi"/>
        <w:b/>
        <w:bCs/>
        <w:color w:val="1F497D" w:themeColor="text2"/>
        <w:sz w:val="20"/>
        <w:szCs w:val="20"/>
        <w:lang w:val="ro"/>
      </w:rPr>
      <w:t>USM:</w:t>
    </w:r>
    <w:r w:rsidR="0059415D" w:rsidRPr="00D06075">
      <w:rPr>
        <w:rFonts w:asciiTheme="minorHAnsi" w:hAnsiTheme="minorHAnsi" w:cstheme="minorHAnsi"/>
        <w:color w:val="1F497D" w:themeColor="text2"/>
        <w:lang w:val="ro"/>
      </w:rPr>
      <w:t xml:space="preserve"> </w:t>
    </w:r>
  </w:p>
  <w:p w14:paraId="6C2E0593" w14:textId="2F72637F" w:rsidR="00347CF1" w:rsidRPr="00E265D3" w:rsidRDefault="0059415D" w:rsidP="00347CF1">
    <w:pPr>
      <w:pStyle w:val="Footer"/>
      <w:ind w:left="-426" w:right="400"/>
      <w:rPr>
        <w:rFonts w:asciiTheme="minorHAnsi" w:hAnsiTheme="minorHAnsi" w:cstheme="minorHAnsi"/>
        <w:sz w:val="20"/>
        <w:szCs w:val="20"/>
        <w:lang w:val="ro"/>
      </w:rPr>
    </w:pPr>
    <w:r w:rsidRPr="00E265D3">
      <w:rPr>
        <w:rFonts w:asciiTheme="minorHAnsi" w:hAnsiTheme="minorHAnsi" w:cstheme="minorHAnsi"/>
        <w:sz w:val="20"/>
        <w:szCs w:val="20"/>
        <w:lang w:val="ro"/>
      </w:rPr>
      <w:t>Asociația Henri Capitant de Cultură Jur</w:t>
    </w:r>
    <w:r w:rsidR="00E265D3" w:rsidRPr="00E265D3">
      <w:rPr>
        <w:rFonts w:asciiTheme="minorHAnsi" w:hAnsiTheme="minorHAnsi" w:cstheme="minorHAnsi"/>
        <w:sz w:val="20"/>
        <w:szCs w:val="20"/>
        <w:lang w:val="ro"/>
      </w:rPr>
      <w:t>i</w:t>
    </w:r>
    <w:r w:rsidRPr="00E265D3">
      <w:rPr>
        <w:rFonts w:asciiTheme="minorHAnsi" w:hAnsiTheme="minorHAnsi" w:cstheme="minorHAnsi"/>
        <w:sz w:val="20"/>
        <w:szCs w:val="20"/>
        <w:lang w:val="ro"/>
      </w:rPr>
      <w:t xml:space="preserve">dică din Moldova         </w:t>
    </w:r>
    <w:r w:rsidR="00347CF1" w:rsidRPr="00E265D3">
      <w:rPr>
        <w:rFonts w:asciiTheme="minorHAnsi" w:hAnsiTheme="minorHAnsi" w:cstheme="minorHAnsi"/>
        <w:sz w:val="20"/>
        <w:szCs w:val="20"/>
        <w:lang w:val="ro"/>
      </w:rPr>
      <w:t xml:space="preserve">                         </w:t>
    </w:r>
    <w:r w:rsidR="00E265D3">
      <w:rPr>
        <w:rFonts w:asciiTheme="minorHAnsi" w:hAnsiTheme="minorHAnsi" w:cstheme="minorHAnsi"/>
        <w:sz w:val="20"/>
        <w:szCs w:val="20"/>
        <w:lang w:val="ro"/>
      </w:rPr>
      <w:t xml:space="preserve">                 </w:t>
    </w:r>
    <w:r w:rsidR="00955619" w:rsidRPr="00E265D3">
      <w:rPr>
        <w:rFonts w:asciiTheme="minorHAnsi" w:hAnsiTheme="minorHAnsi" w:cstheme="minorHAnsi"/>
        <w:sz w:val="20"/>
        <w:szCs w:val="20"/>
        <w:lang w:val="ro"/>
      </w:rPr>
      <w:t>Departamentul</w:t>
    </w:r>
    <w:r w:rsidR="00DA7452" w:rsidRPr="00E265D3">
      <w:rPr>
        <w:rFonts w:asciiTheme="minorHAnsi" w:hAnsiTheme="minorHAnsi" w:cstheme="minorHAnsi"/>
        <w:sz w:val="20"/>
        <w:szCs w:val="20"/>
        <w:lang w:val="ro"/>
      </w:rPr>
      <w:t xml:space="preserve"> Drept Privat</w:t>
    </w:r>
  </w:p>
  <w:p w14:paraId="00B5D0C8" w14:textId="4519BB4E" w:rsidR="00955619" w:rsidRPr="00E265D3" w:rsidRDefault="00347CF1" w:rsidP="00347CF1">
    <w:pPr>
      <w:pStyle w:val="Footer"/>
      <w:ind w:left="-426" w:right="400"/>
      <w:rPr>
        <w:rFonts w:asciiTheme="minorHAnsi" w:hAnsiTheme="minorHAnsi" w:cstheme="minorHAnsi"/>
        <w:sz w:val="20"/>
        <w:szCs w:val="20"/>
        <w:lang w:val="ro"/>
      </w:rPr>
    </w:pPr>
    <w:r w:rsidRPr="00E265D3">
      <w:rPr>
        <w:rFonts w:asciiTheme="minorHAnsi" w:hAnsiTheme="minorHAnsi" w:cstheme="minorHAnsi"/>
        <w:sz w:val="20"/>
        <w:szCs w:val="20"/>
        <w:lang w:val="ro"/>
      </w:rPr>
      <w:t xml:space="preserve">Institutul European pentru Inițiative, Reforme și Educație                                   </w:t>
    </w:r>
    <w:r w:rsidR="00E265D3">
      <w:rPr>
        <w:rFonts w:asciiTheme="minorHAnsi" w:hAnsiTheme="minorHAnsi" w:cstheme="minorHAnsi"/>
        <w:sz w:val="20"/>
        <w:szCs w:val="20"/>
        <w:lang w:val="ro"/>
      </w:rPr>
      <w:t xml:space="preserve">              </w:t>
    </w:r>
    <w:r w:rsidR="00C0535F">
      <w:rPr>
        <w:rFonts w:asciiTheme="minorHAnsi" w:hAnsiTheme="minorHAnsi" w:cstheme="minorHAnsi"/>
        <w:sz w:val="20"/>
        <w:szCs w:val="20"/>
        <w:lang w:val="ro"/>
      </w:rPr>
      <w:t xml:space="preserve"> </w:t>
    </w:r>
    <w:r w:rsidR="00E01046" w:rsidRPr="00E265D3">
      <w:rPr>
        <w:rFonts w:asciiTheme="minorHAnsi" w:hAnsiTheme="minorHAnsi" w:cstheme="minorHAnsi"/>
        <w:sz w:val="20"/>
        <w:szCs w:val="20"/>
        <w:lang w:val="ro"/>
      </w:rPr>
      <w:t>Departamentul</w:t>
    </w:r>
    <w:r w:rsidR="00955619" w:rsidRPr="00E265D3">
      <w:rPr>
        <w:rFonts w:asciiTheme="minorHAnsi" w:hAnsiTheme="minorHAnsi" w:cstheme="minorHAnsi"/>
        <w:sz w:val="20"/>
        <w:szCs w:val="20"/>
        <w:lang w:val="ro"/>
      </w:rPr>
      <w:t xml:space="preserve"> Drept </w:t>
    </w:r>
    <w:r w:rsidR="00E01046" w:rsidRPr="00E265D3">
      <w:rPr>
        <w:rFonts w:asciiTheme="minorHAnsi" w:hAnsiTheme="minorHAnsi" w:cstheme="minorHAnsi"/>
        <w:sz w:val="20"/>
        <w:szCs w:val="20"/>
        <w:lang w:val="ro"/>
      </w:rPr>
      <w:t>Internațional</w:t>
    </w:r>
    <w:r w:rsidR="00955619" w:rsidRPr="00E265D3">
      <w:rPr>
        <w:rFonts w:asciiTheme="minorHAnsi" w:hAnsiTheme="minorHAnsi" w:cstheme="minorHAnsi"/>
        <w:sz w:val="20"/>
        <w:szCs w:val="20"/>
        <w:lang w:val="ro"/>
      </w:rPr>
      <w:t xml:space="preserve"> și Europe</w:t>
    </w:r>
    <w:r w:rsidR="00E01046" w:rsidRPr="00E265D3">
      <w:rPr>
        <w:rFonts w:asciiTheme="minorHAnsi" w:hAnsiTheme="minorHAnsi" w:cstheme="minorHAnsi"/>
        <w:sz w:val="20"/>
        <w:szCs w:val="20"/>
        <w:lang w:val="ro"/>
      </w:rPr>
      <w:t>an</w:t>
    </w:r>
  </w:p>
  <w:p w14:paraId="3DB0D9EB" w14:textId="1DCD0950" w:rsidR="00CF0659" w:rsidRPr="00DA7452" w:rsidRDefault="00CF0659" w:rsidP="00347CF1">
    <w:pPr>
      <w:pStyle w:val="Footer"/>
      <w:ind w:left="-567"/>
      <w:rPr>
        <w:lang w:val="ro"/>
      </w:rPr>
    </w:pPr>
    <w:r>
      <w:rPr>
        <w:lang w:val="ro"/>
      </w:rPr>
      <w:t xml:space="preserve">  </w:t>
    </w:r>
    <w:r w:rsidR="00955619" w:rsidRPr="003930E9">
      <w:rPr>
        <w:noProof/>
      </w:rPr>
      <w:drawing>
        <wp:inline distT="0" distB="0" distL="0" distR="0" wp14:anchorId="18664C9A" wp14:editId="279563CC">
          <wp:extent cx="1377950" cy="414681"/>
          <wp:effectExtent l="0" t="0" r="0" b="4445"/>
          <wp:docPr id="11" name="Picture 1" descr="HC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_Mold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12" cy="416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o"/>
      </w:rPr>
      <w:t xml:space="preserve">         </w:t>
    </w:r>
    <w:r w:rsidR="00E96085">
      <w:rPr>
        <w:lang w:val="ro"/>
      </w:rPr>
      <w:t xml:space="preserve">           </w:t>
    </w:r>
    <w:r w:rsidR="0030368E" w:rsidRPr="003930E9">
      <w:rPr>
        <w:noProof/>
      </w:rPr>
      <w:drawing>
        <wp:inline distT="0" distB="0" distL="0" distR="0" wp14:anchorId="5DEAFC6E" wp14:editId="1AE2F4E9">
          <wp:extent cx="994064" cy="520700"/>
          <wp:effectExtent l="0" t="0" r="0" b="0"/>
          <wp:docPr id="12" name="objec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70" cy="52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6085">
      <w:rPr>
        <w:lang w:val="ro"/>
      </w:rPr>
      <w:t xml:space="preserve">    </w:t>
    </w:r>
    <w:r>
      <w:rPr>
        <w:lang w:val="ro"/>
      </w:rPr>
      <w:t xml:space="preserve">                                    </w:t>
    </w:r>
    <w:r w:rsidRPr="003930E9">
      <w:rPr>
        <w:noProof/>
        <w:lang w:val="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6ACE" w14:textId="77777777" w:rsidR="00C55D8A" w:rsidRDefault="00C55D8A" w:rsidP="00057D6E">
      <w:bookmarkStart w:id="0" w:name="_Hlk482113499"/>
      <w:bookmarkEnd w:id="0"/>
      <w:r>
        <w:separator/>
      </w:r>
    </w:p>
  </w:footnote>
  <w:footnote w:type="continuationSeparator" w:id="0">
    <w:p w14:paraId="3DF2408A" w14:textId="77777777" w:rsidR="00C55D8A" w:rsidRDefault="00C55D8A" w:rsidP="0005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B87B0" w14:textId="58F02966" w:rsidR="00343908" w:rsidRPr="00340818" w:rsidRDefault="0030368E" w:rsidP="009F47FB">
    <w:pPr>
      <w:pStyle w:val="Header"/>
      <w:jc w:val="center"/>
    </w:pPr>
    <w:r>
      <w:rPr>
        <w:rFonts w:ascii="Book Antiqua" w:hAnsi="Book Antiqua"/>
        <w:b/>
        <w:caps/>
        <w:noProof/>
        <w:color w:val="365F91" w:themeColor="accent1" w:themeShade="BF"/>
        <w:sz w:val="32"/>
      </w:rPr>
      <w:drawing>
        <wp:anchor distT="0" distB="0" distL="114300" distR="114300" simplePos="0" relativeHeight="251660288" behindDoc="1" locked="0" layoutInCell="1" allowOverlap="1" wp14:anchorId="0EFEDA8E" wp14:editId="42EEBBF2">
          <wp:simplePos x="0" y="0"/>
          <wp:positionH relativeFrom="column">
            <wp:posOffset>3717925</wp:posOffset>
          </wp:positionH>
          <wp:positionV relativeFrom="paragraph">
            <wp:posOffset>175895</wp:posOffset>
          </wp:positionV>
          <wp:extent cx="619125" cy="619125"/>
          <wp:effectExtent l="0" t="0" r="9525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395" w:rsidRPr="00340818">
      <w:rPr>
        <w:rFonts w:ascii="Cambria" w:hAnsi="Cambria"/>
        <w:b/>
        <w:caps/>
        <w:noProof/>
        <w:color w:val="2F5496"/>
        <w:szCs w:val="16"/>
      </w:rPr>
      <w:drawing>
        <wp:anchor distT="0" distB="0" distL="114300" distR="114300" simplePos="0" relativeHeight="251662336" behindDoc="0" locked="0" layoutInCell="1" allowOverlap="1" wp14:anchorId="187D4124" wp14:editId="212FEC05">
          <wp:simplePos x="0" y="0"/>
          <wp:positionH relativeFrom="margin">
            <wp:posOffset>2195830</wp:posOffset>
          </wp:positionH>
          <wp:positionV relativeFrom="paragraph">
            <wp:posOffset>36195</wp:posOffset>
          </wp:positionV>
          <wp:extent cx="711200" cy="861060"/>
          <wp:effectExtent l="0" t="0" r="0" b="0"/>
          <wp:wrapSquare wrapText="bothSides"/>
          <wp:docPr id="8" name="Imagine 29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" name="Imagine 30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395" w:rsidRPr="00340818">
      <w:rPr>
        <w:rFonts w:ascii="Book Antiqua" w:hAnsi="Book Antiqua"/>
        <w:b/>
        <w:caps/>
        <w:noProof/>
        <w:color w:val="2F5496"/>
        <w:szCs w:val="16"/>
      </w:rPr>
      <w:drawing>
        <wp:anchor distT="0" distB="0" distL="114300" distR="114300" simplePos="0" relativeHeight="251663360" behindDoc="0" locked="0" layoutInCell="1" allowOverlap="1" wp14:anchorId="1CFF257C" wp14:editId="422D97A7">
          <wp:simplePos x="0" y="0"/>
          <wp:positionH relativeFrom="column">
            <wp:posOffset>66481</wp:posOffset>
          </wp:positionH>
          <wp:positionV relativeFrom="paragraph">
            <wp:posOffset>177635</wp:posOffset>
          </wp:positionV>
          <wp:extent cx="1915160" cy="619760"/>
          <wp:effectExtent l="0" t="0" r="8890" b="8890"/>
          <wp:wrapSquare wrapText="bothSides"/>
          <wp:docPr id="9" name="Imagin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395">
      <w:rPr>
        <w:noProof/>
      </w:rPr>
      <w:drawing>
        <wp:anchor distT="0" distB="0" distL="114300" distR="114300" simplePos="0" relativeHeight="251659264" behindDoc="1" locked="0" layoutInCell="1" allowOverlap="1" wp14:anchorId="157DC76F" wp14:editId="04B80DAB">
          <wp:simplePos x="0" y="0"/>
          <wp:positionH relativeFrom="margin">
            <wp:posOffset>5068542</wp:posOffset>
          </wp:positionH>
          <wp:positionV relativeFrom="paragraph">
            <wp:posOffset>-36195</wp:posOffset>
          </wp:positionV>
          <wp:extent cx="1862455" cy="930910"/>
          <wp:effectExtent l="0" t="0" r="0" b="0"/>
          <wp:wrapTight wrapText="bothSides">
            <wp:wrapPolygon edited="0">
              <wp:start x="5965" y="1768"/>
              <wp:lineTo x="4198" y="3536"/>
              <wp:lineTo x="2209" y="7072"/>
              <wp:lineTo x="2209" y="11492"/>
              <wp:lineTo x="3535" y="16797"/>
              <wp:lineTo x="5744" y="18565"/>
              <wp:lineTo x="7512" y="18565"/>
              <wp:lineTo x="13919" y="16797"/>
              <wp:lineTo x="19442" y="12819"/>
              <wp:lineTo x="19663" y="8840"/>
              <wp:lineTo x="7291" y="1768"/>
              <wp:lineTo x="5965" y="1768"/>
            </wp:wrapPolygon>
          </wp:wrapTight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21" b="22124"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1FDAC" w14:textId="4C1B9356" w:rsidR="00195CAD" w:rsidRPr="002E1108" w:rsidRDefault="00961BBD" w:rsidP="00961BBD">
    <w:pPr>
      <w:pStyle w:val="Header"/>
      <w:rPr>
        <w:lang w:val="ro-RO"/>
      </w:rPr>
    </w:pPr>
    <w:r>
      <w:rPr>
        <w:rFonts w:ascii="Arial" w:hAnsi="Arial" w:cs="Arial"/>
        <w:noProof/>
        <w:color w:val="222222"/>
        <w:sz w:val="26"/>
        <w:szCs w:val="26"/>
        <w:lang w:val="ro-RO" w:eastAsia="ru-RU"/>
      </w:rPr>
      <w:t xml:space="preserve">                                          </w:t>
    </w:r>
    <w:r w:rsidR="002E1108">
      <w:rPr>
        <w:rFonts w:ascii="Arial" w:hAnsi="Arial" w:cs="Arial"/>
        <w:noProof/>
        <w:color w:val="222222"/>
        <w:sz w:val="26"/>
        <w:szCs w:val="26"/>
        <w:lang w:val="ro-RO" w:eastAsia="ru-RU"/>
      </w:rPr>
      <w:t xml:space="preserve">    </w:t>
    </w:r>
    <w:r w:rsidR="009F47FB">
      <w:rPr>
        <w:rFonts w:ascii="Arial" w:hAnsi="Arial" w:cs="Arial"/>
        <w:noProof/>
        <w:color w:val="222222"/>
        <w:sz w:val="26"/>
        <w:szCs w:val="26"/>
        <w:lang w:val="ro-RO" w:eastAsia="ru-RU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873"/>
    <w:multiLevelType w:val="hybridMultilevel"/>
    <w:tmpl w:val="B90EE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6281"/>
    <w:multiLevelType w:val="hybridMultilevel"/>
    <w:tmpl w:val="807E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66F"/>
    <w:multiLevelType w:val="hybridMultilevel"/>
    <w:tmpl w:val="87A42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660B4"/>
    <w:multiLevelType w:val="hybridMultilevel"/>
    <w:tmpl w:val="C708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1B4C"/>
    <w:multiLevelType w:val="hybridMultilevel"/>
    <w:tmpl w:val="E1B0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25094"/>
    <w:multiLevelType w:val="hybridMultilevel"/>
    <w:tmpl w:val="E48A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5E5B"/>
    <w:multiLevelType w:val="hybridMultilevel"/>
    <w:tmpl w:val="1FF8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F3D1B"/>
    <w:multiLevelType w:val="hybridMultilevel"/>
    <w:tmpl w:val="87A42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0B06"/>
    <w:multiLevelType w:val="hybridMultilevel"/>
    <w:tmpl w:val="3F505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30A38"/>
    <w:multiLevelType w:val="hybridMultilevel"/>
    <w:tmpl w:val="87A42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172C"/>
    <w:multiLevelType w:val="hybridMultilevel"/>
    <w:tmpl w:val="4A262C26"/>
    <w:lvl w:ilvl="0" w:tplc="FF529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84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E8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4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60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C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29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2C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63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C52ADF"/>
    <w:multiLevelType w:val="hybridMultilevel"/>
    <w:tmpl w:val="410847FE"/>
    <w:lvl w:ilvl="0" w:tplc="0418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702D65"/>
    <w:multiLevelType w:val="hybridMultilevel"/>
    <w:tmpl w:val="619E5F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C743E"/>
    <w:multiLevelType w:val="hybridMultilevel"/>
    <w:tmpl w:val="87A42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14FD"/>
    <w:multiLevelType w:val="hybridMultilevel"/>
    <w:tmpl w:val="DE806C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CB"/>
    <w:rsid w:val="00002003"/>
    <w:rsid w:val="00002459"/>
    <w:rsid w:val="00002A4D"/>
    <w:rsid w:val="00005C36"/>
    <w:rsid w:val="00005E16"/>
    <w:rsid w:val="00006123"/>
    <w:rsid w:val="00007B98"/>
    <w:rsid w:val="00011D79"/>
    <w:rsid w:val="000149D5"/>
    <w:rsid w:val="00016D61"/>
    <w:rsid w:val="00017F2A"/>
    <w:rsid w:val="00023F33"/>
    <w:rsid w:val="00040FFF"/>
    <w:rsid w:val="00042AD2"/>
    <w:rsid w:val="0004300E"/>
    <w:rsid w:val="000443B4"/>
    <w:rsid w:val="000452D5"/>
    <w:rsid w:val="0005257D"/>
    <w:rsid w:val="00053E0B"/>
    <w:rsid w:val="00057A55"/>
    <w:rsid w:val="00057D6E"/>
    <w:rsid w:val="00061CDD"/>
    <w:rsid w:val="00067F13"/>
    <w:rsid w:val="000750B5"/>
    <w:rsid w:val="00082427"/>
    <w:rsid w:val="00091AEC"/>
    <w:rsid w:val="00092A45"/>
    <w:rsid w:val="00096C82"/>
    <w:rsid w:val="000A0D53"/>
    <w:rsid w:val="000A1F38"/>
    <w:rsid w:val="000A1F93"/>
    <w:rsid w:val="000A29B2"/>
    <w:rsid w:val="000A543D"/>
    <w:rsid w:val="000A6726"/>
    <w:rsid w:val="000A734A"/>
    <w:rsid w:val="000A7FC1"/>
    <w:rsid w:val="000B5FCD"/>
    <w:rsid w:val="000B6D37"/>
    <w:rsid w:val="000C031A"/>
    <w:rsid w:val="000C2159"/>
    <w:rsid w:val="000D28CC"/>
    <w:rsid w:val="000D445A"/>
    <w:rsid w:val="000D4CD8"/>
    <w:rsid w:val="000D5FAF"/>
    <w:rsid w:val="000E10E3"/>
    <w:rsid w:val="000E3A49"/>
    <w:rsid w:val="000F2823"/>
    <w:rsid w:val="000F3535"/>
    <w:rsid w:val="000F6604"/>
    <w:rsid w:val="00100565"/>
    <w:rsid w:val="00100893"/>
    <w:rsid w:val="00100ACD"/>
    <w:rsid w:val="00103388"/>
    <w:rsid w:val="001046A0"/>
    <w:rsid w:val="00104D80"/>
    <w:rsid w:val="00110EBC"/>
    <w:rsid w:val="00112F59"/>
    <w:rsid w:val="00114E49"/>
    <w:rsid w:val="00121E09"/>
    <w:rsid w:val="001236C8"/>
    <w:rsid w:val="001257AE"/>
    <w:rsid w:val="00135CAF"/>
    <w:rsid w:val="00141A88"/>
    <w:rsid w:val="00142165"/>
    <w:rsid w:val="00145206"/>
    <w:rsid w:val="001455AC"/>
    <w:rsid w:val="00145BE3"/>
    <w:rsid w:val="00146698"/>
    <w:rsid w:val="001467F7"/>
    <w:rsid w:val="0014718B"/>
    <w:rsid w:val="001576E5"/>
    <w:rsid w:val="001612A5"/>
    <w:rsid w:val="00162312"/>
    <w:rsid w:val="001722E9"/>
    <w:rsid w:val="00172A51"/>
    <w:rsid w:val="00172BEE"/>
    <w:rsid w:val="00180770"/>
    <w:rsid w:val="001828ED"/>
    <w:rsid w:val="00184340"/>
    <w:rsid w:val="0018778F"/>
    <w:rsid w:val="00195CAD"/>
    <w:rsid w:val="00195F86"/>
    <w:rsid w:val="00195FDA"/>
    <w:rsid w:val="001970B2"/>
    <w:rsid w:val="001A54F6"/>
    <w:rsid w:val="001A6623"/>
    <w:rsid w:val="001B0188"/>
    <w:rsid w:val="001B2089"/>
    <w:rsid w:val="001B22B7"/>
    <w:rsid w:val="001B28F5"/>
    <w:rsid w:val="001B6889"/>
    <w:rsid w:val="001C0DA4"/>
    <w:rsid w:val="001C3247"/>
    <w:rsid w:val="001C36CE"/>
    <w:rsid w:val="001C4DD4"/>
    <w:rsid w:val="001C7E05"/>
    <w:rsid w:val="001D374A"/>
    <w:rsid w:val="001D58E1"/>
    <w:rsid w:val="001D6518"/>
    <w:rsid w:val="001D66C4"/>
    <w:rsid w:val="001E0436"/>
    <w:rsid w:val="001E0D76"/>
    <w:rsid w:val="001E4274"/>
    <w:rsid w:val="001E69B0"/>
    <w:rsid w:val="001E6BCB"/>
    <w:rsid w:val="001F016B"/>
    <w:rsid w:val="001F4483"/>
    <w:rsid w:val="001F44A2"/>
    <w:rsid w:val="001F6415"/>
    <w:rsid w:val="00200998"/>
    <w:rsid w:val="00202AFF"/>
    <w:rsid w:val="0020466C"/>
    <w:rsid w:val="0020713C"/>
    <w:rsid w:val="002110BF"/>
    <w:rsid w:val="0021353E"/>
    <w:rsid w:val="0021403F"/>
    <w:rsid w:val="00214F21"/>
    <w:rsid w:val="0021575D"/>
    <w:rsid w:val="00216B9F"/>
    <w:rsid w:val="00217DF2"/>
    <w:rsid w:val="00224716"/>
    <w:rsid w:val="00224F5E"/>
    <w:rsid w:val="0023531A"/>
    <w:rsid w:val="00237396"/>
    <w:rsid w:val="002376A1"/>
    <w:rsid w:val="00241A7D"/>
    <w:rsid w:val="00242659"/>
    <w:rsid w:val="002426BD"/>
    <w:rsid w:val="00243755"/>
    <w:rsid w:val="00243BFB"/>
    <w:rsid w:val="002537ED"/>
    <w:rsid w:val="00265680"/>
    <w:rsid w:val="00266629"/>
    <w:rsid w:val="0026704A"/>
    <w:rsid w:val="00271AEA"/>
    <w:rsid w:val="002813E1"/>
    <w:rsid w:val="00284CCB"/>
    <w:rsid w:val="00291986"/>
    <w:rsid w:val="0029359C"/>
    <w:rsid w:val="002A252B"/>
    <w:rsid w:val="002B7EA1"/>
    <w:rsid w:val="002C0CD1"/>
    <w:rsid w:val="002C19F1"/>
    <w:rsid w:val="002C1ACF"/>
    <w:rsid w:val="002C4833"/>
    <w:rsid w:val="002C63AE"/>
    <w:rsid w:val="002D42CB"/>
    <w:rsid w:val="002E03D3"/>
    <w:rsid w:val="002E1108"/>
    <w:rsid w:val="002E31C5"/>
    <w:rsid w:val="002E39C7"/>
    <w:rsid w:val="002E6450"/>
    <w:rsid w:val="002E713F"/>
    <w:rsid w:val="002F25E3"/>
    <w:rsid w:val="002F4676"/>
    <w:rsid w:val="0030368E"/>
    <w:rsid w:val="003045DF"/>
    <w:rsid w:val="00310A0A"/>
    <w:rsid w:val="0032008C"/>
    <w:rsid w:val="003208E9"/>
    <w:rsid w:val="00320BDA"/>
    <w:rsid w:val="0032189D"/>
    <w:rsid w:val="003242AC"/>
    <w:rsid w:val="00325191"/>
    <w:rsid w:val="00326294"/>
    <w:rsid w:val="003274A2"/>
    <w:rsid w:val="00327778"/>
    <w:rsid w:val="003339FE"/>
    <w:rsid w:val="00334E42"/>
    <w:rsid w:val="00335E25"/>
    <w:rsid w:val="003371EB"/>
    <w:rsid w:val="00342876"/>
    <w:rsid w:val="00342954"/>
    <w:rsid w:val="00343908"/>
    <w:rsid w:val="00344E83"/>
    <w:rsid w:val="00347CF1"/>
    <w:rsid w:val="003569A7"/>
    <w:rsid w:val="00357409"/>
    <w:rsid w:val="00363E05"/>
    <w:rsid w:val="00366C52"/>
    <w:rsid w:val="00384B7D"/>
    <w:rsid w:val="003855A6"/>
    <w:rsid w:val="00385B00"/>
    <w:rsid w:val="00387C30"/>
    <w:rsid w:val="0039098D"/>
    <w:rsid w:val="00391E02"/>
    <w:rsid w:val="003A2B28"/>
    <w:rsid w:val="003A5039"/>
    <w:rsid w:val="003B2449"/>
    <w:rsid w:val="003B2FE3"/>
    <w:rsid w:val="003B7084"/>
    <w:rsid w:val="003B71EC"/>
    <w:rsid w:val="003C7CEC"/>
    <w:rsid w:val="003E00DE"/>
    <w:rsid w:val="003E0F8E"/>
    <w:rsid w:val="003E19B7"/>
    <w:rsid w:val="003E52F4"/>
    <w:rsid w:val="004028F4"/>
    <w:rsid w:val="004063DB"/>
    <w:rsid w:val="00410BF6"/>
    <w:rsid w:val="00414283"/>
    <w:rsid w:val="004145E2"/>
    <w:rsid w:val="004149DD"/>
    <w:rsid w:val="00415510"/>
    <w:rsid w:val="00416782"/>
    <w:rsid w:val="0041685A"/>
    <w:rsid w:val="00416A0F"/>
    <w:rsid w:val="00416B88"/>
    <w:rsid w:val="00424D81"/>
    <w:rsid w:val="004301F3"/>
    <w:rsid w:val="004323FF"/>
    <w:rsid w:val="0043325A"/>
    <w:rsid w:val="004414B4"/>
    <w:rsid w:val="00441AED"/>
    <w:rsid w:val="00445607"/>
    <w:rsid w:val="00446293"/>
    <w:rsid w:val="004510C7"/>
    <w:rsid w:val="00462BFE"/>
    <w:rsid w:val="00463186"/>
    <w:rsid w:val="00466470"/>
    <w:rsid w:val="00471425"/>
    <w:rsid w:val="00476680"/>
    <w:rsid w:val="00480464"/>
    <w:rsid w:val="00485A1C"/>
    <w:rsid w:val="0049114C"/>
    <w:rsid w:val="0049392B"/>
    <w:rsid w:val="0049613A"/>
    <w:rsid w:val="00496B79"/>
    <w:rsid w:val="00497E9E"/>
    <w:rsid w:val="004A1BCB"/>
    <w:rsid w:val="004A2EB4"/>
    <w:rsid w:val="004A3EA1"/>
    <w:rsid w:val="004A451D"/>
    <w:rsid w:val="004B3C59"/>
    <w:rsid w:val="004B4AA9"/>
    <w:rsid w:val="004B70CF"/>
    <w:rsid w:val="004C2128"/>
    <w:rsid w:val="004C4293"/>
    <w:rsid w:val="004C4BCB"/>
    <w:rsid w:val="004D3440"/>
    <w:rsid w:val="004D35B5"/>
    <w:rsid w:val="004D4C76"/>
    <w:rsid w:val="004D6443"/>
    <w:rsid w:val="004E1689"/>
    <w:rsid w:val="004E2F01"/>
    <w:rsid w:val="004E387B"/>
    <w:rsid w:val="004E78C5"/>
    <w:rsid w:val="004F3EA3"/>
    <w:rsid w:val="004F426C"/>
    <w:rsid w:val="004F6768"/>
    <w:rsid w:val="00500195"/>
    <w:rsid w:val="005017D5"/>
    <w:rsid w:val="00502EFE"/>
    <w:rsid w:val="00505FB4"/>
    <w:rsid w:val="00512D45"/>
    <w:rsid w:val="00514043"/>
    <w:rsid w:val="00516F06"/>
    <w:rsid w:val="00531CE2"/>
    <w:rsid w:val="00536D0E"/>
    <w:rsid w:val="00541328"/>
    <w:rsid w:val="00542C4D"/>
    <w:rsid w:val="0054464F"/>
    <w:rsid w:val="00545B11"/>
    <w:rsid w:val="00560481"/>
    <w:rsid w:val="00563007"/>
    <w:rsid w:val="005635AD"/>
    <w:rsid w:val="00566784"/>
    <w:rsid w:val="00570AE1"/>
    <w:rsid w:val="00571628"/>
    <w:rsid w:val="00581123"/>
    <w:rsid w:val="00582E1C"/>
    <w:rsid w:val="00583F7E"/>
    <w:rsid w:val="00584085"/>
    <w:rsid w:val="005842A9"/>
    <w:rsid w:val="00584A63"/>
    <w:rsid w:val="00584AFB"/>
    <w:rsid w:val="00586653"/>
    <w:rsid w:val="00590A92"/>
    <w:rsid w:val="005912AA"/>
    <w:rsid w:val="0059193C"/>
    <w:rsid w:val="005940FB"/>
    <w:rsid w:val="0059415D"/>
    <w:rsid w:val="005955F2"/>
    <w:rsid w:val="00596944"/>
    <w:rsid w:val="00597134"/>
    <w:rsid w:val="005A40F2"/>
    <w:rsid w:val="005A6962"/>
    <w:rsid w:val="005B02DA"/>
    <w:rsid w:val="005B05F3"/>
    <w:rsid w:val="005B3085"/>
    <w:rsid w:val="005B47E1"/>
    <w:rsid w:val="005B65BB"/>
    <w:rsid w:val="005B67F3"/>
    <w:rsid w:val="005B71AA"/>
    <w:rsid w:val="005C022B"/>
    <w:rsid w:val="005C1D53"/>
    <w:rsid w:val="005C2A0E"/>
    <w:rsid w:val="005C3364"/>
    <w:rsid w:val="005C3499"/>
    <w:rsid w:val="005C4A74"/>
    <w:rsid w:val="005C65CB"/>
    <w:rsid w:val="005C6EA2"/>
    <w:rsid w:val="005C7177"/>
    <w:rsid w:val="005C7521"/>
    <w:rsid w:val="005C7C4C"/>
    <w:rsid w:val="005D3308"/>
    <w:rsid w:val="005D5383"/>
    <w:rsid w:val="005D6299"/>
    <w:rsid w:val="005D7856"/>
    <w:rsid w:val="005E48AE"/>
    <w:rsid w:val="005F01BF"/>
    <w:rsid w:val="005F5891"/>
    <w:rsid w:val="005F6954"/>
    <w:rsid w:val="005F6F95"/>
    <w:rsid w:val="005F7184"/>
    <w:rsid w:val="005F7D12"/>
    <w:rsid w:val="00610687"/>
    <w:rsid w:val="0061072C"/>
    <w:rsid w:val="00610A65"/>
    <w:rsid w:val="006122B9"/>
    <w:rsid w:val="00614A9C"/>
    <w:rsid w:val="00617B03"/>
    <w:rsid w:val="00623095"/>
    <w:rsid w:val="0062586C"/>
    <w:rsid w:val="0063533F"/>
    <w:rsid w:val="0064036E"/>
    <w:rsid w:val="00641748"/>
    <w:rsid w:val="006427BA"/>
    <w:rsid w:val="00651A84"/>
    <w:rsid w:val="00653E21"/>
    <w:rsid w:val="006569DA"/>
    <w:rsid w:val="006610A3"/>
    <w:rsid w:val="00662AEC"/>
    <w:rsid w:val="00663E73"/>
    <w:rsid w:val="00664672"/>
    <w:rsid w:val="006700A8"/>
    <w:rsid w:val="0068020D"/>
    <w:rsid w:val="006814FB"/>
    <w:rsid w:val="0068188F"/>
    <w:rsid w:val="00683856"/>
    <w:rsid w:val="00685667"/>
    <w:rsid w:val="0068629D"/>
    <w:rsid w:val="00686CAD"/>
    <w:rsid w:val="00690893"/>
    <w:rsid w:val="00695F13"/>
    <w:rsid w:val="00695F96"/>
    <w:rsid w:val="006A4281"/>
    <w:rsid w:val="006A4F9C"/>
    <w:rsid w:val="006A5B25"/>
    <w:rsid w:val="006A65CA"/>
    <w:rsid w:val="006B1A06"/>
    <w:rsid w:val="006B5C95"/>
    <w:rsid w:val="006B6381"/>
    <w:rsid w:val="006B64BE"/>
    <w:rsid w:val="006B7DD6"/>
    <w:rsid w:val="006C3307"/>
    <w:rsid w:val="006C6FFC"/>
    <w:rsid w:val="006D1088"/>
    <w:rsid w:val="006D2E00"/>
    <w:rsid w:val="006D4A83"/>
    <w:rsid w:val="006D4E4A"/>
    <w:rsid w:val="006E3B89"/>
    <w:rsid w:val="006E6625"/>
    <w:rsid w:val="006E6CC5"/>
    <w:rsid w:val="006F550F"/>
    <w:rsid w:val="006F654E"/>
    <w:rsid w:val="006F6D3A"/>
    <w:rsid w:val="00700166"/>
    <w:rsid w:val="00701A8D"/>
    <w:rsid w:val="007027FD"/>
    <w:rsid w:val="0070303F"/>
    <w:rsid w:val="00706C70"/>
    <w:rsid w:val="00707F60"/>
    <w:rsid w:val="0071100F"/>
    <w:rsid w:val="007112E3"/>
    <w:rsid w:val="0071213C"/>
    <w:rsid w:val="00712572"/>
    <w:rsid w:val="0071332E"/>
    <w:rsid w:val="0071371E"/>
    <w:rsid w:val="00716091"/>
    <w:rsid w:val="00716A2E"/>
    <w:rsid w:val="00722907"/>
    <w:rsid w:val="0072790A"/>
    <w:rsid w:val="007361E7"/>
    <w:rsid w:val="00737229"/>
    <w:rsid w:val="007373E6"/>
    <w:rsid w:val="00737DC2"/>
    <w:rsid w:val="00740CB1"/>
    <w:rsid w:val="00741306"/>
    <w:rsid w:val="00744565"/>
    <w:rsid w:val="00751E73"/>
    <w:rsid w:val="007536E9"/>
    <w:rsid w:val="00763773"/>
    <w:rsid w:val="00765783"/>
    <w:rsid w:val="00770988"/>
    <w:rsid w:val="007731C9"/>
    <w:rsid w:val="00774FDC"/>
    <w:rsid w:val="0077521F"/>
    <w:rsid w:val="00780926"/>
    <w:rsid w:val="007858C8"/>
    <w:rsid w:val="00787168"/>
    <w:rsid w:val="007916C4"/>
    <w:rsid w:val="007916D7"/>
    <w:rsid w:val="00792D40"/>
    <w:rsid w:val="0079448F"/>
    <w:rsid w:val="00795FE9"/>
    <w:rsid w:val="007A07D6"/>
    <w:rsid w:val="007A5C1E"/>
    <w:rsid w:val="007A5C85"/>
    <w:rsid w:val="007A5E22"/>
    <w:rsid w:val="007A7726"/>
    <w:rsid w:val="007A7E1C"/>
    <w:rsid w:val="007B0CC3"/>
    <w:rsid w:val="007B32BE"/>
    <w:rsid w:val="007B4B4C"/>
    <w:rsid w:val="007C19C0"/>
    <w:rsid w:val="007C61B6"/>
    <w:rsid w:val="007D37C3"/>
    <w:rsid w:val="007D50D1"/>
    <w:rsid w:val="007E4B0D"/>
    <w:rsid w:val="007F14AE"/>
    <w:rsid w:val="008050BB"/>
    <w:rsid w:val="0080587C"/>
    <w:rsid w:val="008108D6"/>
    <w:rsid w:val="00811D11"/>
    <w:rsid w:val="00814F80"/>
    <w:rsid w:val="00820D0A"/>
    <w:rsid w:val="00821589"/>
    <w:rsid w:val="008314D0"/>
    <w:rsid w:val="00832AD8"/>
    <w:rsid w:val="008330BA"/>
    <w:rsid w:val="00833C8F"/>
    <w:rsid w:val="00834759"/>
    <w:rsid w:val="00834A4B"/>
    <w:rsid w:val="00836F8E"/>
    <w:rsid w:val="008462F4"/>
    <w:rsid w:val="00850A76"/>
    <w:rsid w:val="0085184A"/>
    <w:rsid w:val="008551A1"/>
    <w:rsid w:val="00870947"/>
    <w:rsid w:val="00870BEA"/>
    <w:rsid w:val="00871AA7"/>
    <w:rsid w:val="008779E6"/>
    <w:rsid w:val="00884314"/>
    <w:rsid w:val="0088644E"/>
    <w:rsid w:val="00892FCA"/>
    <w:rsid w:val="008A1D54"/>
    <w:rsid w:val="008A48EB"/>
    <w:rsid w:val="008B354F"/>
    <w:rsid w:val="008B4AA0"/>
    <w:rsid w:val="008B6DC0"/>
    <w:rsid w:val="008C016C"/>
    <w:rsid w:val="008C0221"/>
    <w:rsid w:val="008D3542"/>
    <w:rsid w:val="008D3C55"/>
    <w:rsid w:val="008D5E0F"/>
    <w:rsid w:val="008E1D55"/>
    <w:rsid w:val="008E5FC1"/>
    <w:rsid w:val="008E7348"/>
    <w:rsid w:val="008F2522"/>
    <w:rsid w:val="008F35BF"/>
    <w:rsid w:val="008F3DEF"/>
    <w:rsid w:val="008F42AD"/>
    <w:rsid w:val="008F74A9"/>
    <w:rsid w:val="009017C3"/>
    <w:rsid w:val="0090310C"/>
    <w:rsid w:val="009040D9"/>
    <w:rsid w:val="00906247"/>
    <w:rsid w:val="00906D72"/>
    <w:rsid w:val="009121B2"/>
    <w:rsid w:val="00917C85"/>
    <w:rsid w:val="00921554"/>
    <w:rsid w:val="00924A94"/>
    <w:rsid w:val="00924F77"/>
    <w:rsid w:val="00925212"/>
    <w:rsid w:val="00933CD8"/>
    <w:rsid w:val="00940C32"/>
    <w:rsid w:val="00944EA3"/>
    <w:rsid w:val="009471A1"/>
    <w:rsid w:val="009474DF"/>
    <w:rsid w:val="00955619"/>
    <w:rsid w:val="00957389"/>
    <w:rsid w:val="00960A49"/>
    <w:rsid w:val="00960E4A"/>
    <w:rsid w:val="0096102F"/>
    <w:rsid w:val="00961BBD"/>
    <w:rsid w:val="00962E38"/>
    <w:rsid w:val="00963A9C"/>
    <w:rsid w:val="0096448C"/>
    <w:rsid w:val="00965280"/>
    <w:rsid w:val="00966397"/>
    <w:rsid w:val="00966B64"/>
    <w:rsid w:val="00970749"/>
    <w:rsid w:val="009724E5"/>
    <w:rsid w:val="009768F6"/>
    <w:rsid w:val="009842B2"/>
    <w:rsid w:val="00986FF4"/>
    <w:rsid w:val="00994B58"/>
    <w:rsid w:val="009A0EE6"/>
    <w:rsid w:val="009A2A82"/>
    <w:rsid w:val="009A3FE7"/>
    <w:rsid w:val="009A4DEE"/>
    <w:rsid w:val="009B5D5E"/>
    <w:rsid w:val="009B72B7"/>
    <w:rsid w:val="009B7A43"/>
    <w:rsid w:val="009B7F70"/>
    <w:rsid w:val="009C7E55"/>
    <w:rsid w:val="009D340D"/>
    <w:rsid w:val="009D4538"/>
    <w:rsid w:val="009D57E9"/>
    <w:rsid w:val="009F2E59"/>
    <w:rsid w:val="009F4404"/>
    <w:rsid w:val="009F47FB"/>
    <w:rsid w:val="009F68E0"/>
    <w:rsid w:val="009F6F80"/>
    <w:rsid w:val="009F7079"/>
    <w:rsid w:val="00A00126"/>
    <w:rsid w:val="00A03DE3"/>
    <w:rsid w:val="00A07000"/>
    <w:rsid w:val="00A13472"/>
    <w:rsid w:val="00A2085B"/>
    <w:rsid w:val="00A20C70"/>
    <w:rsid w:val="00A243EA"/>
    <w:rsid w:val="00A40CF4"/>
    <w:rsid w:val="00A502A0"/>
    <w:rsid w:val="00A50EC1"/>
    <w:rsid w:val="00A52173"/>
    <w:rsid w:val="00A5267F"/>
    <w:rsid w:val="00A60615"/>
    <w:rsid w:val="00A6241F"/>
    <w:rsid w:val="00A72B50"/>
    <w:rsid w:val="00A8104B"/>
    <w:rsid w:val="00A84545"/>
    <w:rsid w:val="00A84ECF"/>
    <w:rsid w:val="00A87260"/>
    <w:rsid w:val="00A915F9"/>
    <w:rsid w:val="00A9282D"/>
    <w:rsid w:val="00A9460E"/>
    <w:rsid w:val="00A97CF0"/>
    <w:rsid w:val="00AA2770"/>
    <w:rsid w:val="00AA5EB4"/>
    <w:rsid w:val="00AA6A5E"/>
    <w:rsid w:val="00AB01CF"/>
    <w:rsid w:val="00AB52FE"/>
    <w:rsid w:val="00AB5E1A"/>
    <w:rsid w:val="00AC0E49"/>
    <w:rsid w:val="00AC1AC2"/>
    <w:rsid w:val="00AC1EFE"/>
    <w:rsid w:val="00AC41AC"/>
    <w:rsid w:val="00AC4605"/>
    <w:rsid w:val="00AD5737"/>
    <w:rsid w:val="00AD5C09"/>
    <w:rsid w:val="00AD6153"/>
    <w:rsid w:val="00AE637A"/>
    <w:rsid w:val="00AF483A"/>
    <w:rsid w:val="00AF5DE9"/>
    <w:rsid w:val="00B02873"/>
    <w:rsid w:val="00B02A01"/>
    <w:rsid w:val="00B115F6"/>
    <w:rsid w:val="00B124A1"/>
    <w:rsid w:val="00B12994"/>
    <w:rsid w:val="00B2188F"/>
    <w:rsid w:val="00B24860"/>
    <w:rsid w:val="00B32507"/>
    <w:rsid w:val="00B36C22"/>
    <w:rsid w:val="00B4220F"/>
    <w:rsid w:val="00B50BD8"/>
    <w:rsid w:val="00B5375A"/>
    <w:rsid w:val="00B54C8A"/>
    <w:rsid w:val="00B5521F"/>
    <w:rsid w:val="00B6177F"/>
    <w:rsid w:val="00B648CC"/>
    <w:rsid w:val="00B656E2"/>
    <w:rsid w:val="00B676F3"/>
    <w:rsid w:val="00B7225D"/>
    <w:rsid w:val="00B7282B"/>
    <w:rsid w:val="00B7780A"/>
    <w:rsid w:val="00B8055E"/>
    <w:rsid w:val="00B81146"/>
    <w:rsid w:val="00B814D0"/>
    <w:rsid w:val="00B84885"/>
    <w:rsid w:val="00B84E0F"/>
    <w:rsid w:val="00B86342"/>
    <w:rsid w:val="00B86A85"/>
    <w:rsid w:val="00B9043D"/>
    <w:rsid w:val="00B929CA"/>
    <w:rsid w:val="00B945A7"/>
    <w:rsid w:val="00B94D15"/>
    <w:rsid w:val="00B9633E"/>
    <w:rsid w:val="00BA25FD"/>
    <w:rsid w:val="00BB0FCD"/>
    <w:rsid w:val="00BB236C"/>
    <w:rsid w:val="00BB36E8"/>
    <w:rsid w:val="00BC08A1"/>
    <w:rsid w:val="00BC0FE5"/>
    <w:rsid w:val="00BC47FA"/>
    <w:rsid w:val="00BD3019"/>
    <w:rsid w:val="00BD33BE"/>
    <w:rsid w:val="00BD4BB7"/>
    <w:rsid w:val="00BD5070"/>
    <w:rsid w:val="00BD744C"/>
    <w:rsid w:val="00BD7787"/>
    <w:rsid w:val="00BD7A26"/>
    <w:rsid w:val="00BE3905"/>
    <w:rsid w:val="00BE6197"/>
    <w:rsid w:val="00BF4ED4"/>
    <w:rsid w:val="00BF5546"/>
    <w:rsid w:val="00BF72B5"/>
    <w:rsid w:val="00C01232"/>
    <w:rsid w:val="00C02E1A"/>
    <w:rsid w:val="00C03B98"/>
    <w:rsid w:val="00C04C0D"/>
    <w:rsid w:val="00C0535F"/>
    <w:rsid w:val="00C06B81"/>
    <w:rsid w:val="00C073C6"/>
    <w:rsid w:val="00C10C8C"/>
    <w:rsid w:val="00C17D4A"/>
    <w:rsid w:val="00C20D45"/>
    <w:rsid w:val="00C21730"/>
    <w:rsid w:val="00C22AFE"/>
    <w:rsid w:val="00C24A0B"/>
    <w:rsid w:val="00C26F89"/>
    <w:rsid w:val="00C33988"/>
    <w:rsid w:val="00C3790A"/>
    <w:rsid w:val="00C37F5F"/>
    <w:rsid w:val="00C41EB5"/>
    <w:rsid w:val="00C43492"/>
    <w:rsid w:val="00C52E31"/>
    <w:rsid w:val="00C53532"/>
    <w:rsid w:val="00C54307"/>
    <w:rsid w:val="00C55D8A"/>
    <w:rsid w:val="00C568AC"/>
    <w:rsid w:val="00C6042B"/>
    <w:rsid w:val="00C60E48"/>
    <w:rsid w:val="00C6460C"/>
    <w:rsid w:val="00C648FE"/>
    <w:rsid w:val="00C66DD8"/>
    <w:rsid w:val="00C66F5F"/>
    <w:rsid w:val="00C748AE"/>
    <w:rsid w:val="00C815F5"/>
    <w:rsid w:val="00C82E4D"/>
    <w:rsid w:val="00C843BB"/>
    <w:rsid w:val="00C85BF9"/>
    <w:rsid w:val="00C91672"/>
    <w:rsid w:val="00C91DD5"/>
    <w:rsid w:val="00C92416"/>
    <w:rsid w:val="00C92EBA"/>
    <w:rsid w:val="00CA073B"/>
    <w:rsid w:val="00CA1B20"/>
    <w:rsid w:val="00CA2D94"/>
    <w:rsid w:val="00CA4D54"/>
    <w:rsid w:val="00CB26F3"/>
    <w:rsid w:val="00CC2098"/>
    <w:rsid w:val="00CC4DB6"/>
    <w:rsid w:val="00CC571E"/>
    <w:rsid w:val="00CC5816"/>
    <w:rsid w:val="00CD1FB0"/>
    <w:rsid w:val="00CD62E5"/>
    <w:rsid w:val="00CD6FB3"/>
    <w:rsid w:val="00CE03D5"/>
    <w:rsid w:val="00CE08CA"/>
    <w:rsid w:val="00CE2403"/>
    <w:rsid w:val="00CE3AA5"/>
    <w:rsid w:val="00CE4609"/>
    <w:rsid w:val="00CE56E6"/>
    <w:rsid w:val="00CE65B9"/>
    <w:rsid w:val="00CF0659"/>
    <w:rsid w:val="00CF3BEE"/>
    <w:rsid w:val="00CF45B8"/>
    <w:rsid w:val="00D027CB"/>
    <w:rsid w:val="00D04A2A"/>
    <w:rsid w:val="00D05747"/>
    <w:rsid w:val="00D06075"/>
    <w:rsid w:val="00D07157"/>
    <w:rsid w:val="00D10E51"/>
    <w:rsid w:val="00D11B91"/>
    <w:rsid w:val="00D12A14"/>
    <w:rsid w:val="00D12C37"/>
    <w:rsid w:val="00D137F6"/>
    <w:rsid w:val="00D13FEE"/>
    <w:rsid w:val="00D14395"/>
    <w:rsid w:val="00D26EDF"/>
    <w:rsid w:val="00D32623"/>
    <w:rsid w:val="00D4379F"/>
    <w:rsid w:val="00D45CB4"/>
    <w:rsid w:val="00D461C0"/>
    <w:rsid w:val="00D46493"/>
    <w:rsid w:val="00D509ED"/>
    <w:rsid w:val="00D56774"/>
    <w:rsid w:val="00D56958"/>
    <w:rsid w:val="00D5710D"/>
    <w:rsid w:val="00D576C8"/>
    <w:rsid w:val="00D60A0B"/>
    <w:rsid w:val="00D65C4C"/>
    <w:rsid w:val="00D66EFC"/>
    <w:rsid w:val="00D704B6"/>
    <w:rsid w:val="00D7206B"/>
    <w:rsid w:val="00D75DCF"/>
    <w:rsid w:val="00D76D9B"/>
    <w:rsid w:val="00D771D2"/>
    <w:rsid w:val="00D805A7"/>
    <w:rsid w:val="00D81E64"/>
    <w:rsid w:val="00D945A7"/>
    <w:rsid w:val="00D97432"/>
    <w:rsid w:val="00DA195A"/>
    <w:rsid w:val="00DA4779"/>
    <w:rsid w:val="00DA5C72"/>
    <w:rsid w:val="00DA7452"/>
    <w:rsid w:val="00DB0C9C"/>
    <w:rsid w:val="00DB14C2"/>
    <w:rsid w:val="00DB2D82"/>
    <w:rsid w:val="00DB3AE4"/>
    <w:rsid w:val="00DC1E3D"/>
    <w:rsid w:val="00DC1F8C"/>
    <w:rsid w:val="00DC26DB"/>
    <w:rsid w:val="00DC408F"/>
    <w:rsid w:val="00DD06AC"/>
    <w:rsid w:val="00DD1F11"/>
    <w:rsid w:val="00DD2721"/>
    <w:rsid w:val="00DD27C0"/>
    <w:rsid w:val="00DD4392"/>
    <w:rsid w:val="00DD6630"/>
    <w:rsid w:val="00DD6E92"/>
    <w:rsid w:val="00DE158D"/>
    <w:rsid w:val="00DE3AA8"/>
    <w:rsid w:val="00DE415F"/>
    <w:rsid w:val="00DE4FD1"/>
    <w:rsid w:val="00DE512A"/>
    <w:rsid w:val="00DE62CC"/>
    <w:rsid w:val="00DF5013"/>
    <w:rsid w:val="00DF7566"/>
    <w:rsid w:val="00E01046"/>
    <w:rsid w:val="00E025A8"/>
    <w:rsid w:val="00E03432"/>
    <w:rsid w:val="00E05E5F"/>
    <w:rsid w:val="00E13361"/>
    <w:rsid w:val="00E2024A"/>
    <w:rsid w:val="00E22C40"/>
    <w:rsid w:val="00E265D3"/>
    <w:rsid w:val="00E329A1"/>
    <w:rsid w:val="00E36B63"/>
    <w:rsid w:val="00E37E78"/>
    <w:rsid w:val="00E44116"/>
    <w:rsid w:val="00E46B1C"/>
    <w:rsid w:val="00E506C4"/>
    <w:rsid w:val="00E52CA6"/>
    <w:rsid w:val="00E60721"/>
    <w:rsid w:val="00E63DA7"/>
    <w:rsid w:val="00E71A76"/>
    <w:rsid w:val="00E800BA"/>
    <w:rsid w:val="00E827C4"/>
    <w:rsid w:val="00E8774F"/>
    <w:rsid w:val="00E93DE8"/>
    <w:rsid w:val="00E96085"/>
    <w:rsid w:val="00E96767"/>
    <w:rsid w:val="00EA0C2D"/>
    <w:rsid w:val="00EA3CBC"/>
    <w:rsid w:val="00EA4C34"/>
    <w:rsid w:val="00EA4C6F"/>
    <w:rsid w:val="00EA52BC"/>
    <w:rsid w:val="00EB3CDC"/>
    <w:rsid w:val="00EB4C62"/>
    <w:rsid w:val="00EC5474"/>
    <w:rsid w:val="00ED23D7"/>
    <w:rsid w:val="00ED31EB"/>
    <w:rsid w:val="00EE2EEA"/>
    <w:rsid w:val="00EE7D19"/>
    <w:rsid w:val="00EF1AAE"/>
    <w:rsid w:val="00EF2888"/>
    <w:rsid w:val="00EF2EB9"/>
    <w:rsid w:val="00EF57B8"/>
    <w:rsid w:val="00F005E0"/>
    <w:rsid w:val="00F01ACB"/>
    <w:rsid w:val="00F11F41"/>
    <w:rsid w:val="00F14C0C"/>
    <w:rsid w:val="00F21052"/>
    <w:rsid w:val="00F2412D"/>
    <w:rsid w:val="00F25B98"/>
    <w:rsid w:val="00F27F9E"/>
    <w:rsid w:val="00F303D5"/>
    <w:rsid w:val="00F33027"/>
    <w:rsid w:val="00F33965"/>
    <w:rsid w:val="00F37B37"/>
    <w:rsid w:val="00F46851"/>
    <w:rsid w:val="00F61F97"/>
    <w:rsid w:val="00F62582"/>
    <w:rsid w:val="00F674A6"/>
    <w:rsid w:val="00F71B20"/>
    <w:rsid w:val="00F77BE4"/>
    <w:rsid w:val="00F84B51"/>
    <w:rsid w:val="00F85125"/>
    <w:rsid w:val="00F87FDD"/>
    <w:rsid w:val="00F93D2F"/>
    <w:rsid w:val="00F95C19"/>
    <w:rsid w:val="00F96A1F"/>
    <w:rsid w:val="00FA19C9"/>
    <w:rsid w:val="00FA2C88"/>
    <w:rsid w:val="00FA4E35"/>
    <w:rsid w:val="00FA77FC"/>
    <w:rsid w:val="00FA7C1F"/>
    <w:rsid w:val="00FB37CE"/>
    <w:rsid w:val="00FB6983"/>
    <w:rsid w:val="00FB6A5B"/>
    <w:rsid w:val="00FC0232"/>
    <w:rsid w:val="00FC0C24"/>
    <w:rsid w:val="00FC19F6"/>
    <w:rsid w:val="00FC5B0A"/>
    <w:rsid w:val="00FC62E3"/>
    <w:rsid w:val="00FC6E4F"/>
    <w:rsid w:val="00FC6E74"/>
    <w:rsid w:val="00FD106B"/>
    <w:rsid w:val="00FD755B"/>
    <w:rsid w:val="00FD7758"/>
    <w:rsid w:val="00FE1003"/>
    <w:rsid w:val="00FE13CD"/>
    <w:rsid w:val="00FE377A"/>
    <w:rsid w:val="00FE3FFA"/>
    <w:rsid w:val="00FE402F"/>
    <w:rsid w:val="00FF3CB9"/>
    <w:rsid w:val="00FF4141"/>
    <w:rsid w:val="00FF6A86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7CAD"/>
  <w15:docId w15:val="{5C900E14-2F64-4C0C-B4EF-FF43519A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0C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A5E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72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57D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57D6E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7D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6E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A5E2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Strong">
    <w:name w:val="Strong"/>
    <w:basedOn w:val="DefaultParagraphFont"/>
    <w:uiPriority w:val="22"/>
    <w:qFormat/>
    <w:rsid w:val="00690893"/>
    <w:rPr>
      <w:b/>
      <w:bCs/>
    </w:rPr>
  </w:style>
  <w:style w:type="character" w:customStyle="1" w:styleId="apple-converted-space">
    <w:name w:val="apple-converted-space"/>
    <w:basedOn w:val="DefaultParagraphFont"/>
    <w:rsid w:val="00502EFE"/>
  </w:style>
  <w:style w:type="paragraph" w:styleId="NoSpacing">
    <w:name w:val="No Spacing"/>
    <w:uiPriority w:val="1"/>
    <w:qFormat/>
    <w:rsid w:val="009F4404"/>
    <w:pPr>
      <w:spacing w:after="0" w:line="240" w:lineRule="auto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38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D43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F0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62BFE"/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C85BF9"/>
    <w:rPr>
      <w:i/>
      <w:iCs/>
    </w:rPr>
  </w:style>
  <w:style w:type="character" w:customStyle="1" w:styleId="y2iqfc">
    <w:name w:val="y2iqfc"/>
    <w:basedOn w:val="DefaultParagraphFont"/>
    <w:rsid w:val="00BB236C"/>
  </w:style>
  <w:style w:type="character" w:customStyle="1" w:styleId="Heading1Char">
    <w:name w:val="Heading 1 Char"/>
    <w:basedOn w:val="DefaultParagraphFont"/>
    <w:link w:val="Heading1"/>
    <w:uiPriority w:val="9"/>
    <w:rsid w:val="00960A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438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9438B-CDF6-4227-B220-447D6591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Eka Kardava</cp:lastModifiedBy>
  <cp:revision>2</cp:revision>
  <cp:lastPrinted>2024-02-16T09:57:00Z</cp:lastPrinted>
  <dcterms:created xsi:type="dcterms:W3CDTF">2024-11-09T18:11:00Z</dcterms:created>
  <dcterms:modified xsi:type="dcterms:W3CDTF">2024-11-09T18:11:00Z</dcterms:modified>
</cp:coreProperties>
</file>